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9680" w14:textId="63DEB9E2" w:rsidR="00FF6E3A" w:rsidRDefault="00E40B16" w:rsidP="00B90413">
      <w:pPr>
        <w:pStyle w:val="Heading1"/>
        <w:kinsoku w:val="0"/>
        <w:overflowPunct w:val="0"/>
        <w:spacing w:before="60"/>
        <w:ind w:left="0" w:right="3880"/>
        <w:rPr>
          <w:u w:val="none"/>
        </w:rPr>
      </w:pPr>
      <w:r>
        <w:rPr>
          <w:u w:val="none"/>
        </w:rPr>
        <w:t xml:space="preserve">Legal </w:t>
      </w:r>
      <w:r w:rsidR="006871FA">
        <w:rPr>
          <w:u w:val="none"/>
        </w:rPr>
        <w:t>Negotiations</w:t>
      </w:r>
    </w:p>
    <w:p w14:paraId="4EAA6D16" w14:textId="765FFD5F" w:rsidR="00FF6E3A" w:rsidRDefault="00312DDE">
      <w:pPr>
        <w:pStyle w:val="BodyText"/>
        <w:kinsoku w:val="0"/>
        <w:overflowPunct w:val="0"/>
        <w:spacing w:before="9"/>
        <w:rPr>
          <w:b/>
          <w:bCs/>
          <w:sz w:val="23"/>
          <w:szCs w:val="23"/>
        </w:rPr>
      </w:pPr>
      <w:r>
        <w:rPr>
          <w:b/>
          <w:bCs/>
          <w:sz w:val="23"/>
          <w:szCs w:val="23"/>
        </w:rPr>
        <w:t>Fall</w:t>
      </w:r>
      <w:r w:rsidR="00EE0D99">
        <w:rPr>
          <w:b/>
          <w:bCs/>
          <w:sz w:val="23"/>
          <w:szCs w:val="23"/>
        </w:rPr>
        <w:t xml:space="preserve"> 2023</w:t>
      </w:r>
    </w:p>
    <w:p w14:paraId="0D01D026" w14:textId="77777777" w:rsidR="00FC1923" w:rsidRDefault="00E40B16" w:rsidP="006871FA">
      <w:pPr>
        <w:pStyle w:val="BodyText"/>
        <w:kinsoku w:val="0"/>
        <w:overflowPunct w:val="0"/>
        <w:spacing w:before="1"/>
      </w:pPr>
      <w:r>
        <w:t>Required</w:t>
      </w:r>
      <w:r>
        <w:rPr>
          <w:spacing w:val="-2"/>
        </w:rPr>
        <w:t xml:space="preserve"> </w:t>
      </w:r>
      <w:r>
        <w:t>Textbook</w:t>
      </w:r>
      <w:r w:rsidR="00FC1923">
        <w:t xml:space="preserve">: None </w:t>
      </w:r>
    </w:p>
    <w:p w14:paraId="7B27D4DB" w14:textId="48113A0B" w:rsidR="00FF6E3A" w:rsidRPr="00004C84" w:rsidRDefault="00FC1923" w:rsidP="00FC1923">
      <w:pPr>
        <w:pStyle w:val="BodyText"/>
        <w:kinsoku w:val="0"/>
        <w:overflowPunct w:val="0"/>
        <w:spacing w:before="1"/>
        <w:ind w:left="1440"/>
        <w:rPr>
          <w:b/>
          <w:bCs/>
          <w:i/>
          <w:iCs/>
        </w:rPr>
      </w:pPr>
      <w:r w:rsidRPr="00004C84">
        <w:rPr>
          <w:i/>
          <w:iCs/>
        </w:rPr>
        <w:t>(</w:t>
      </w:r>
      <w:r w:rsidR="00004C84" w:rsidRPr="00004C84">
        <w:rPr>
          <w:i/>
          <w:iCs/>
        </w:rPr>
        <w:t>Course</w:t>
      </w:r>
      <w:r w:rsidRPr="00004C84">
        <w:rPr>
          <w:i/>
          <w:iCs/>
        </w:rPr>
        <w:t xml:space="preserve"> readings will be posted on the course website during the semester)</w:t>
      </w:r>
      <w:r w:rsidRPr="00004C84">
        <w:rPr>
          <w:i/>
          <w:iCs/>
          <w:spacing w:val="58"/>
        </w:rPr>
        <w:t xml:space="preserve"> </w:t>
      </w:r>
    </w:p>
    <w:p w14:paraId="421DDD07" w14:textId="77777777" w:rsidR="00FF6E3A" w:rsidRDefault="00FF6E3A">
      <w:pPr>
        <w:pStyle w:val="BodyText"/>
        <w:kinsoku w:val="0"/>
        <w:overflowPunct w:val="0"/>
        <w:spacing w:before="2"/>
        <w:rPr>
          <w:b/>
          <w:bCs/>
          <w:sz w:val="33"/>
          <w:szCs w:val="33"/>
        </w:rPr>
      </w:pPr>
    </w:p>
    <w:p w14:paraId="0EB53EF8" w14:textId="77777777" w:rsidR="00FF6E3A" w:rsidRPr="00EE0D99" w:rsidRDefault="00E40B16" w:rsidP="006871FA">
      <w:pPr>
        <w:pStyle w:val="BodyText"/>
        <w:kinsoku w:val="0"/>
        <w:overflowPunct w:val="0"/>
      </w:pPr>
      <w:r w:rsidRPr="00EE0D99">
        <w:t>Professors:</w:t>
      </w:r>
    </w:p>
    <w:p w14:paraId="3A008AA6" w14:textId="6291A4FC" w:rsidR="00A70925" w:rsidRPr="00A70925" w:rsidRDefault="00A70925">
      <w:pPr>
        <w:pStyle w:val="BodyText"/>
        <w:kinsoku w:val="0"/>
        <w:overflowPunct w:val="0"/>
        <w:ind w:left="823" w:right="6554"/>
        <w:rPr>
          <w:lang w:val="fr-FR"/>
        </w:rPr>
      </w:pPr>
      <w:r w:rsidRPr="00A70925">
        <w:rPr>
          <w:lang w:val="fr-FR"/>
        </w:rPr>
        <w:t>Ci</w:t>
      </w:r>
      <w:r>
        <w:rPr>
          <w:lang w:val="fr-FR"/>
        </w:rPr>
        <w:t>ndy Agui</w:t>
      </w:r>
      <w:r w:rsidR="00247400">
        <w:rPr>
          <w:lang w:val="fr-FR"/>
        </w:rPr>
        <w:t>r</w:t>
      </w:r>
      <w:r>
        <w:rPr>
          <w:lang w:val="fr-FR"/>
        </w:rPr>
        <w:t>re</w:t>
      </w:r>
    </w:p>
    <w:p w14:paraId="139E0628" w14:textId="12E017DF" w:rsidR="002930F5" w:rsidRPr="00A70925" w:rsidRDefault="00A70925">
      <w:pPr>
        <w:pStyle w:val="BodyText"/>
        <w:kinsoku w:val="0"/>
        <w:overflowPunct w:val="0"/>
        <w:ind w:left="823" w:right="6554"/>
        <w:rPr>
          <w:lang w:val="fr-FR"/>
        </w:rPr>
      </w:pPr>
      <w:r w:rsidRPr="00A70925">
        <w:rPr>
          <w:lang w:val="fr-FR"/>
        </w:rPr>
        <w:t>Lance Bolds</w:t>
      </w:r>
    </w:p>
    <w:p w14:paraId="32879163" w14:textId="77777777" w:rsidR="00A70925" w:rsidRPr="00A70925" w:rsidRDefault="002930F5">
      <w:pPr>
        <w:pStyle w:val="BodyText"/>
        <w:kinsoku w:val="0"/>
        <w:overflowPunct w:val="0"/>
        <w:ind w:left="823" w:right="6554"/>
        <w:rPr>
          <w:lang w:val="fr-FR"/>
        </w:rPr>
      </w:pPr>
      <w:r w:rsidRPr="00A70925">
        <w:rPr>
          <w:lang w:val="fr-FR"/>
        </w:rPr>
        <w:t>Jennifer Callan</w:t>
      </w:r>
    </w:p>
    <w:p w14:paraId="0C5832C1" w14:textId="403D833A" w:rsidR="006871FA" w:rsidRPr="00A70925" w:rsidRDefault="00A70925">
      <w:pPr>
        <w:pStyle w:val="BodyText"/>
        <w:kinsoku w:val="0"/>
        <w:overflowPunct w:val="0"/>
        <w:ind w:left="823" w:right="6554"/>
        <w:rPr>
          <w:spacing w:val="1"/>
          <w:lang w:val="fr-FR"/>
        </w:rPr>
      </w:pPr>
      <w:r w:rsidRPr="00A70925">
        <w:rPr>
          <w:lang w:val="fr-FR"/>
        </w:rPr>
        <w:t>Jennifer Chung</w:t>
      </w:r>
      <w:r w:rsidR="00E40B16" w:rsidRPr="00A70925">
        <w:rPr>
          <w:spacing w:val="1"/>
          <w:lang w:val="fr-FR"/>
        </w:rPr>
        <w:t xml:space="preserve"> </w:t>
      </w:r>
    </w:p>
    <w:p w14:paraId="0F47243C" w14:textId="54C3E516" w:rsidR="00312DDE" w:rsidRDefault="00312DDE">
      <w:pPr>
        <w:pStyle w:val="BodyText"/>
        <w:kinsoku w:val="0"/>
        <w:overflowPunct w:val="0"/>
        <w:ind w:left="823" w:right="6554"/>
      </w:pPr>
      <w:r>
        <w:t>Megan Daic</w:t>
      </w:r>
    </w:p>
    <w:p w14:paraId="3D855C60" w14:textId="4D21DE32" w:rsidR="006A40E9" w:rsidRPr="006A40E9" w:rsidRDefault="006A40E9" w:rsidP="006A40E9">
      <w:pPr>
        <w:pStyle w:val="BodyText"/>
        <w:kinsoku w:val="0"/>
        <w:overflowPunct w:val="0"/>
        <w:ind w:left="823" w:right="6130"/>
        <w:rPr>
          <w:lang w:val="fr-FR"/>
        </w:rPr>
      </w:pPr>
      <w:r w:rsidRPr="006A40E9">
        <w:rPr>
          <w:lang w:val="fr-FR"/>
        </w:rPr>
        <w:t>James Dorough-</w:t>
      </w:r>
      <w:r>
        <w:rPr>
          <w:lang w:val="fr-FR"/>
        </w:rPr>
        <w:t>Lewis</w:t>
      </w:r>
    </w:p>
    <w:p w14:paraId="733ECFED" w14:textId="64F0021C" w:rsidR="006A40E9" w:rsidRPr="006A40E9" w:rsidRDefault="006A40E9" w:rsidP="006A40E9">
      <w:pPr>
        <w:pStyle w:val="BodyText"/>
        <w:kinsoku w:val="0"/>
        <w:overflowPunct w:val="0"/>
        <w:ind w:left="823" w:right="5860"/>
      </w:pPr>
      <w:r w:rsidRPr="006A40E9">
        <w:t>An</w:t>
      </w:r>
      <w:r>
        <w:t>thony Franklyn</w:t>
      </w:r>
    </w:p>
    <w:p w14:paraId="4476EBBC" w14:textId="213E6F41" w:rsidR="006A40E9" w:rsidRPr="006A40E9" w:rsidRDefault="00E40B16" w:rsidP="006A40E9">
      <w:pPr>
        <w:pStyle w:val="BodyText"/>
        <w:kinsoku w:val="0"/>
        <w:overflowPunct w:val="0"/>
        <w:ind w:left="823" w:right="5860"/>
        <w:rPr>
          <w:spacing w:val="1"/>
        </w:rPr>
      </w:pPr>
      <w:r w:rsidRPr="006A40E9">
        <w:t>Dennis</w:t>
      </w:r>
      <w:r w:rsidRPr="006A40E9">
        <w:rPr>
          <w:spacing w:val="60"/>
        </w:rPr>
        <w:t xml:space="preserve"> </w:t>
      </w:r>
      <w:r w:rsidRPr="006A40E9">
        <w:t>Jackson</w:t>
      </w:r>
      <w:r w:rsidRPr="006A40E9">
        <w:rPr>
          <w:spacing w:val="1"/>
        </w:rPr>
        <w:t xml:space="preserve"> </w:t>
      </w:r>
    </w:p>
    <w:p w14:paraId="03662415" w14:textId="313474F0" w:rsidR="00FF6E3A" w:rsidRDefault="00E40B16" w:rsidP="006A40E9">
      <w:pPr>
        <w:pStyle w:val="BodyText"/>
        <w:kinsoku w:val="0"/>
        <w:overflowPunct w:val="0"/>
        <w:ind w:left="823" w:right="5860"/>
      </w:pPr>
      <w:r w:rsidRPr="006A40E9">
        <w:t>Jim</w:t>
      </w:r>
      <w:r w:rsidRPr="006A40E9">
        <w:rPr>
          <w:spacing w:val="-1"/>
        </w:rPr>
        <w:t xml:space="preserve"> </w:t>
      </w:r>
      <w:r w:rsidRPr="006A40E9">
        <w:t>Lawrence</w:t>
      </w:r>
    </w:p>
    <w:p w14:paraId="00FEFE8B" w14:textId="4B003EFF" w:rsidR="008503A3" w:rsidRPr="006A40E9" w:rsidRDefault="008503A3" w:rsidP="006A40E9">
      <w:pPr>
        <w:pStyle w:val="BodyText"/>
        <w:kinsoku w:val="0"/>
        <w:overflowPunct w:val="0"/>
        <w:ind w:left="823" w:right="5860"/>
      </w:pPr>
      <w:r>
        <w:t>Randy Macchi</w:t>
      </w:r>
    </w:p>
    <w:p w14:paraId="0082E2B2" w14:textId="53D397F0" w:rsidR="00FF6E3A" w:rsidRDefault="00D07B66">
      <w:pPr>
        <w:pStyle w:val="BodyText"/>
        <w:kinsoku w:val="0"/>
        <w:overflowPunct w:val="0"/>
        <w:ind w:left="823"/>
      </w:pPr>
      <w:r>
        <w:t>Dr. Rebekah Reed</w:t>
      </w:r>
      <w:r>
        <w:br/>
      </w:r>
      <w:r w:rsidR="00E40B16">
        <w:t>Brandon</w:t>
      </w:r>
      <w:r w:rsidR="00E40B16">
        <w:rPr>
          <w:spacing w:val="-3"/>
        </w:rPr>
        <w:t xml:space="preserve"> </w:t>
      </w:r>
      <w:r w:rsidR="00E40B16">
        <w:t>Schrecengost</w:t>
      </w:r>
    </w:p>
    <w:p w14:paraId="5690A454" w14:textId="751D0545" w:rsidR="008503A3" w:rsidRDefault="008503A3">
      <w:pPr>
        <w:pStyle w:val="BodyText"/>
        <w:kinsoku w:val="0"/>
        <w:overflowPunct w:val="0"/>
        <w:ind w:left="823"/>
      </w:pPr>
      <w:r>
        <w:t>Josephine Sorgwe</w:t>
      </w:r>
    </w:p>
    <w:p w14:paraId="4A1EE321" w14:textId="1E0680ED" w:rsidR="00247400" w:rsidRDefault="00247400" w:rsidP="00247400">
      <w:pPr>
        <w:pStyle w:val="BodyText"/>
        <w:kinsoku w:val="0"/>
        <w:overflowPunct w:val="0"/>
      </w:pPr>
      <w:r>
        <w:t>Tutor:</w:t>
      </w:r>
      <w:r>
        <w:tab/>
      </w:r>
    </w:p>
    <w:p w14:paraId="07A42374" w14:textId="089B07BF" w:rsidR="00247400" w:rsidRDefault="00247400" w:rsidP="00247400">
      <w:pPr>
        <w:pStyle w:val="BodyText"/>
        <w:kinsoku w:val="0"/>
        <w:overflowPunct w:val="0"/>
      </w:pPr>
      <w:r>
        <w:tab/>
        <w:t>Bryce Latray</w:t>
      </w:r>
    </w:p>
    <w:p w14:paraId="383F6875" w14:textId="77777777" w:rsidR="00FF6E3A" w:rsidRDefault="00FF6E3A">
      <w:pPr>
        <w:pStyle w:val="BodyText"/>
        <w:kinsoku w:val="0"/>
        <w:overflowPunct w:val="0"/>
      </w:pPr>
    </w:p>
    <w:p w14:paraId="73972745" w14:textId="77777777" w:rsidR="00FF6E3A" w:rsidRDefault="00E40B16">
      <w:pPr>
        <w:pStyle w:val="BodyText"/>
        <w:tabs>
          <w:tab w:val="left" w:pos="2263"/>
        </w:tabs>
        <w:kinsoku w:val="0"/>
        <w:overflowPunct w:val="0"/>
        <w:ind w:left="2263" w:right="336" w:hanging="2160"/>
        <w:rPr>
          <w:i/>
          <w:iCs/>
        </w:rPr>
      </w:pPr>
      <w:r>
        <w:rPr>
          <w:i/>
          <w:iCs/>
        </w:rPr>
        <w:t>**Important</w:t>
      </w:r>
      <w:r>
        <w:rPr>
          <w:i/>
          <w:iCs/>
          <w:spacing w:val="-1"/>
        </w:rPr>
        <w:t xml:space="preserve"> </w:t>
      </w:r>
      <w:r>
        <w:rPr>
          <w:i/>
          <w:iCs/>
        </w:rPr>
        <w:t>Notes:</w:t>
      </w:r>
      <w:r>
        <w:rPr>
          <w:i/>
          <w:iCs/>
        </w:rPr>
        <w:tab/>
        <w:t>The negotiation problems presented in the text contain the</w:t>
      </w:r>
      <w:r>
        <w:rPr>
          <w:i/>
          <w:iCs/>
          <w:spacing w:val="1"/>
        </w:rPr>
        <w:t xml:space="preserve"> </w:t>
      </w:r>
      <w:r>
        <w:rPr>
          <w:i/>
          <w:iCs/>
        </w:rPr>
        <w:t>confidential information for each party.</w:t>
      </w:r>
      <w:r>
        <w:rPr>
          <w:i/>
          <w:iCs/>
          <w:spacing w:val="1"/>
        </w:rPr>
        <w:t xml:space="preserve"> </w:t>
      </w:r>
      <w:r>
        <w:rPr>
          <w:i/>
          <w:iCs/>
        </w:rPr>
        <w:t xml:space="preserve">Please </w:t>
      </w:r>
      <w:r>
        <w:rPr>
          <w:b/>
          <w:bCs/>
          <w:i/>
          <w:iCs/>
          <w:u w:val="single"/>
        </w:rPr>
        <w:t>do not</w:t>
      </w:r>
      <w:r>
        <w:rPr>
          <w:b/>
          <w:bCs/>
          <w:i/>
          <w:iCs/>
        </w:rPr>
        <w:t xml:space="preserve"> </w:t>
      </w:r>
      <w:r>
        <w:rPr>
          <w:i/>
          <w:iCs/>
        </w:rPr>
        <w:t>read the</w:t>
      </w:r>
      <w:r>
        <w:rPr>
          <w:i/>
          <w:iCs/>
          <w:spacing w:val="1"/>
        </w:rPr>
        <w:t xml:space="preserve"> </w:t>
      </w:r>
      <w:r>
        <w:rPr>
          <w:i/>
          <w:iCs/>
        </w:rPr>
        <w:t>confidential</w:t>
      </w:r>
      <w:r>
        <w:rPr>
          <w:i/>
          <w:iCs/>
          <w:spacing w:val="-1"/>
        </w:rPr>
        <w:t xml:space="preserve"> </w:t>
      </w:r>
      <w:r>
        <w:rPr>
          <w:i/>
          <w:iCs/>
        </w:rPr>
        <w:t>information</w:t>
      </w:r>
      <w:r>
        <w:rPr>
          <w:i/>
          <w:iCs/>
          <w:spacing w:val="-4"/>
        </w:rPr>
        <w:t xml:space="preserve"> </w:t>
      </w:r>
      <w:r>
        <w:rPr>
          <w:i/>
          <w:iCs/>
        </w:rPr>
        <w:t>for</w:t>
      </w:r>
      <w:r>
        <w:rPr>
          <w:i/>
          <w:iCs/>
          <w:spacing w:val="-1"/>
        </w:rPr>
        <w:t xml:space="preserve"> </w:t>
      </w:r>
      <w:r>
        <w:rPr>
          <w:i/>
          <w:iCs/>
        </w:rPr>
        <w:t>either</w:t>
      </w:r>
      <w:r>
        <w:rPr>
          <w:i/>
          <w:iCs/>
          <w:spacing w:val="-1"/>
        </w:rPr>
        <w:t xml:space="preserve"> </w:t>
      </w:r>
      <w:r>
        <w:rPr>
          <w:i/>
          <w:iCs/>
        </w:rPr>
        <w:t>side</w:t>
      </w:r>
      <w:r>
        <w:rPr>
          <w:i/>
          <w:iCs/>
          <w:spacing w:val="-2"/>
        </w:rPr>
        <w:t xml:space="preserve"> </w:t>
      </w:r>
      <w:r>
        <w:rPr>
          <w:i/>
          <w:iCs/>
        </w:rPr>
        <w:t>until</w:t>
      </w:r>
      <w:r>
        <w:rPr>
          <w:i/>
          <w:iCs/>
          <w:spacing w:val="-1"/>
        </w:rPr>
        <w:t xml:space="preserve"> </w:t>
      </w:r>
      <w:r>
        <w:rPr>
          <w:i/>
          <w:iCs/>
        </w:rPr>
        <w:t>you</w:t>
      </w:r>
      <w:r>
        <w:rPr>
          <w:i/>
          <w:iCs/>
          <w:spacing w:val="-1"/>
        </w:rPr>
        <w:t xml:space="preserve"> </w:t>
      </w:r>
      <w:r>
        <w:rPr>
          <w:i/>
          <w:iCs/>
        </w:rPr>
        <w:t>are</w:t>
      </w:r>
      <w:r>
        <w:rPr>
          <w:i/>
          <w:iCs/>
          <w:spacing w:val="-1"/>
        </w:rPr>
        <w:t xml:space="preserve"> </w:t>
      </w:r>
      <w:r>
        <w:rPr>
          <w:i/>
          <w:iCs/>
        </w:rPr>
        <w:t>given</w:t>
      </w:r>
      <w:r>
        <w:rPr>
          <w:i/>
          <w:iCs/>
          <w:spacing w:val="-1"/>
        </w:rPr>
        <w:t xml:space="preserve"> </w:t>
      </w:r>
      <w:r>
        <w:rPr>
          <w:i/>
          <w:iCs/>
        </w:rPr>
        <w:t>your</w:t>
      </w:r>
      <w:r>
        <w:rPr>
          <w:i/>
          <w:iCs/>
          <w:spacing w:val="-1"/>
        </w:rPr>
        <w:t xml:space="preserve"> </w:t>
      </w:r>
      <w:r>
        <w:rPr>
          <w:i/>
          <w:iCs/>
        </w:rPr>
        <w:t>party</w:t>
      </w:r>
      <w:r>
        <w:rPr>
          <w:i/>
          <w:iCs/>
          <w:spacing w:val="-57"/>
        </w:rPr>
        <w:t xml:space="preserve"> </w:t>
      </w:r>
      <w:r>
        <w:rPr>
          <w:i/>
          <w:iCs/>
        </w:rPr>
        <w:t>assignment</w:t>
      </w:r>
      <w:r>
        <w:rPr>
          <w:i/>
          <w:iCs/>
          <w:spacing w:val="-1"/>
        </w:rPr>
        <w:t xml:space="preserve"> </w:t>
      </w:r>
      <w:r>
        <w:rPr>
          <w:i/>
          <w:iCs/>
        </w:rPr>
        <w:t>for each exercise.</w:t>
      </w:r>
    </w:p>
    <w:p w14:paraId="08CA7469" w14:textId="77777777" w:rsidR="00FF6E3A" w:rsidRDefault="00FF6E3A">
      <w:pPr>
        <w:pStyle w:val="BodyText"/>
        <w:kinsoku w:val="0"/>
        <w:overflowPunct w:val="0"/>
        <w:rPr>
          <w:i/>
          <w:iCs/>
        </w:rPr>
      </w:pPr>
    </w:p>
    <w:p w14:paraId="59E09AD0" w14:textId="77777777" w:rsidR="00FF6E3A" w:rsidRDefault="00E40B16">
      <w:pPr>
        <w:pStyle w:val="Heading2"/>
        <w:kinsoku w:val="0"/>
        <w:overflowPunct w:val="0"/>
        <w:rPr>
          <w:rFonts w:ascii="Times New Roman" w:hAnsi="Times New Roman" w:cs="Times New Roman"/>
        </w:rPr>
      </w:pPr>
      <w:r>
        <w:rPr>
          <w:rFonts w:ascii="Times New Roman" w:hAnsi="Times New Roman" w:cs="Times New Roman"/>
          <w:u w:val="single"/>
        </w:rPr>
        <w:t>Course</w:t>
      </w:r>
      <w:r>
        <w:rPr>
          <w:rFonts w:ascii="Times New Roman" w:hAnsi="Times New Roman" w:cs="Times New Roman"/>
          <w:spacing w:val="-3"/>
          <w:u w:val="single"/>
        </w:rPr>
        <w:t xml:space="preserve"> </w:t>
      </w:r>
      <w:r>
        <w:rPr>
          <w:rFonts w:ascii="Times New Roman" w:hAnsi="Times New Roman" w:cs="Times New Roman"/>
          <w:u w:val="single"/>
        </w:rPr>
        <w:t>Objectives</w:t>
      </w:r>
      <w:r>
        <w:rPr>
          <w:rFonts w:ascii="Times New Roman" w:hAnsi="Times New Roman" w:cs="Times New Roman"/>
          <w:spacing w:val="-2"/>
          <w:u w:val="single"/>
        </w:rPr>
        <w:t xml:space="preserve"> </w:t>
      </w:r>
      <w:r>
        <w:rPr>
          <w:rFonts w:ascii="Times New Roman" w:hAnsi="Times New Roman" w:cs="Times New Roman"/>
          <w:u w:val="single"/>
        </w:rPr>
        <w:t>and</w:t>
      </w:r>
      <w:r>
        <w:rPr>
          <w:rFonts w:ascii="Times New Roman" w:hAnsi="Times New Roman" w:cs="Times New Roman"/>
          <w:spacing w:val="-2"/>
          <w:u w:val="single"/>
        </w:rPr>
        <w:t xml:space="preserve"> </w:t>
      </w:r>
      <w:r>
        <w:rPr>
          <w:rFonts w:ascii="Times New Roman" w:hAnsi="Times New Roman" w:cs="Times New Roman"/>
          <w:u w:val="single"/>
        </w:rPr>
        <w:t>Learning</w:t>
      </w:r>
      <w:r>
        <w:rPr>
          <w:rFonts w:ascii="Times New Roman" w:hAnsi="Times New Roman" w:cs="Times New Roman"/>
          <w:spacing w:val="-1"/>
          <w:u w:val="single"/>
        </w:rPr>
        <w:t xml:space="preserve"> </w:t>
      </w:r>
      <w:r>
        <w:rPr>
          <w:rFonts w:ascii="Times New Roman" w:hAnsi="Times New Roman" w:cs="Times New Roman"/>
          <w:u w:val="single"/>
        </w:rPr>
        <w:t>Outcomes</w:t>
      </w:r>
    </w:p>
    <w:p w14:paraId="18A00005" w14:textId="77777777" w:rsidR="00FF6E3A" w:rsidRDefault="00FF6E3A">
      <w:pPr>
        <w:pStyle w:val="BodyText"/>
        <w:kinsoku w:val="0"/>
        <w:overflowPunct w:val="0"/>
        <w:spacing w:before="2"/>
        <w:rPr>
          <w:b/>
          <w:bCs/>
          <w:sz w:val="16"/>
          <w:szCs w:val="16"/>
        </w:rPr>
      </w:pPr>
    </w:p>
    <w:p w14:paraId="4D2D8D38" w14:textId="77777777" w:rsidR="00FF6E3A" w:rsidRDefault="00E40B16">
      <w:pPr>
        <w:pStyle w:val="BodyText"/>
        <w:kinsoku w:val="0"/>
        <w:overflowPunct w:val="0"/>
        <w:spacing w:before="90"/>
        <w:ind w:left="824"/>
      </w:pPr>
      <w:r>
        <w:t>At</w:t>
      </w:r>
      <w:r>
        <w:rPr>
          <w:spacing w:val="-1"/>
        </w:rPr>
        <w:t xml:space="preserve"> </w:t>
      </w:r>
      <w:r>
        <w:t>the</w:t>
      </w:r>
      <w:r>
        <w:rPr>
          <w:spacing w:val="-2"/>
        </w:rPr>
        <w:t xml:space="preserve"> </w:t>
      </w:r>
      <w:r>
        <w:t>end</w:t>
      </w:r>
      <w:r>
        <w:rPr>
          <w:spacing w:val="-1"/>
        </w:rPr>
        <w:t xml:space="preserve"> </w:t>
      </w:r>
      <w:r>
        <w:t>of</w:t>
      </w:r>
      <w:r>
        <w:rPr>
          <w:spacing w:val="-1"/>
        </w:rPr>
        <w:t xml:space="preserve"> </w:t>
      </w:r>
      <w:r>
        <w:t>this</w:t>
      </w:r>
      <w:r>
        <w:rPr>
          <w:spacing w:val="-1"/>
        </w:rPr>
        <w:t xml:space="preserve"> </w:t>
      </w:r>
      <w:r>
        <w:t>course,</w:t>
      </w:r>
      <w:r>
        <w:rPr>
          <w:spacing w:val="1"/>
        </w:rPr>
        <w:t xml:space="preserve"> </w:t>
      </w:r>
      <w:r>
        <w:t>students will</w:t>
      </w:r>
      <w:r>
        <w:rPr>
          <w:spacing w:val="-1"/>
        </w:rPr>
        <w:t xml:space="preserve"> </w:t>
      </w:r>
      <w:r>
        <w:t>be</w:t>
      </w:r>
      <w:r>
        <w:rPr>
          <w:spacing w:val="-2"/>
        </w:rPr>
        <w:t xml:space="preserve"> </w:t>
      </w:r>
      <w:r>
        <w:t>able</w:t>
      </w:r>
      <w:r>
        <w:rPr>
          <w:spacing w:val="-2"/>
        </w:rPr>
        <w:t xml:space="preserve"> </w:t>
      </w:r>
      <w:r>
        <w:t>to:</w:t>
      </w:r>
    </w:p>
    <w:p w14:paraId="678F692B" w14:textId="77777777" w:rsidR="00FF6E3A" w:rsidRDefault="00FF6E3A">
      <w:pPr>
        <w:pStyle w:val="BodyText"/>
        <w:kinsoku w:val="0"/>
        <w:overflowPunct w:val="0"/>
      </w:pPr>
    </w:p>
    <w:p w14:paraId="03C28FEF" w14:textId="77777777" w:rsidR="00FF6E3A" w:rsidRDefault="00E40B16">
      <w:pPr>
        <w:pStyle w:val="ListParagraph"/>
        <w:numPr>
          <w:ilvl w:val="0"/>
          <w:numId w:val="2"/>
        </w:numPr>
        <w:tabs>
          <w:tab w:val="left" w:pos="1544"/>
        </w:tabs>
        <w:kinsoku w:val="0"/>
        <w:overflowPunct w:val="0"/>
        <w:ind w:hanging="721"/>
      </w:pPr>
      <w:r>
        <w:t>Explain</w:t>
      </w:r>
      <w:r>
        <w:rPr>
          <w:spacing w:val="-2"/>
        </w:rPr>
        <w:t xml:space="preserve"> </w:t>
      </w:r>
      <w:r>
        <w:t>the</w:t>
      </w:r>
      <w:r>
        <w:rPr>
          <w:spacing w:val="-3"/>
        </w:rPr>
        <w:t xml:space="preserve"> </w:t>
      </w:r>
      <w:r>
        <w:t>negotiation</w:t>
      </w:r>
      <w:r>
        <w:rPr>
          <w:spacing w:val="-1"/>
        </w:rPr>
        <w:t xml:space="preserve"> </w:t>
      </w:r>
      <w:proofErr w:type="gramStart"/>
      <w:r>
        <w:t>process;</w:t>
      </w:r>
      <w:proofErr w:type="gramEnd"/>
    </w:p>
    <w:p w14:paraId="5A187A39" w14:textId="77777777" w:rsidR="00FF6E3A" w:rsidRDefault="00E40B16">
      <w:pPr>
        <w:pStyle w:val="ListParagraph"/>
        <w:numPr>
          <w:ilvl w:val="0"/>
          <w:numId w:val="2"/>
        </w:numPr>
        <w:tabs>
          <w:tab w:val="left" w:pos="1544"/>
        </w:tabs>
        <w:kinsoku w:val="0"/>
        <w:overflowPunct w:val="0"/>
        <w:ind w:hanging="721"/>
      </w:pPr>
      <w:r>
        <w:t>Define</w:t>
      </w:r>
      <w:r>
        <w:rPr>
          <w:spacing w:val="-3"/>
        </w:rPr>
        <w:t xml:space="preserve"> </w:t>
      </w:r>
      <w:r>
        <w:t>and</w:t>
      </w:r>
      <w:r>
        <w:rPr>
          <w:spacing w:val="-1"/>
        </w:rPr>
        <w:t xml:space="preserve"> </w:t>
      </w:r>
      <w:r>
        <w:t>determine</w:t>
      </w:r>
      <w:r>
        <w:rPr>
          <w:spacing w:val="-3"/>
        </w:rPr>
        <w:t xml:space="preserve"> </w:t>
      </w:r>
      <w:r>
        <w:t>your</w:t>
      </w:r>
      <w:r>
        <w:rPr>
          <w:spacing w:val="-2"/>
        </w:rPr>
        <w:t xml:space="preserve"> </w:t>
      </w:r>
      <w:proofErr w:type="gramStart"/>
      <w:r>
        <w:t>BATNA;</w:t>
      </w:r>
      <w:proofErr w:type="gramEnd"/>
    </w:p>
    <w:p w14:paraId="7815B199" w14:textId="77777777" w:rsidR="00FF6E3A" w:rsidRDefault="00E40B16">
      <w:pPr>
        <w:pStyle w:val="ListParagraph"/>
        <w:numPr>
          <w:ilvl w:val="0"/>
          <w:numId w:val="2"/>
        </w:numPr>
        <w:tabs>
          <w:tab w:val="left" w:pos="1544"/>
        </w:tabs>
        <w:kinsoku w:val="0"/>
        <w:overflowPunct w:val="0"/>
      </w:pPr>
      <w:r>
        <w:t>Identify</w:t>
      </w:r>
      <w:r>
        <w:rPr>
          <w:spacing w:val="-3"/>
        </w:rPr>
        <w:t xml:space="preserve"> </w:t>
      </w:r>
      <w:r>
        <w:t>non-verbal</w:t>
      </w:r>
      <w:r>
        <w:rPr>
          <w:spacing w:val="-2"/>
        </w:rPr>
        <w:t xml:space="preserve"> </w:t>
      </w:r>
      <w:r>
        <w:t>negotiation</w:t>
      </w:r>
      <w:r>
        <w:rPr>
          <w:spacing w:val="-2"/>
        </w:rPr>
        <w:t xml:space="preserve"> </w:t>
      </w:r>
      <w:proofErr w:type="gramStart"/>
      <w:r>
        <w:t>communication;</w:t>
      </w:r>
      <w:proofErr w:type="gramEnd"/>
    </w:p>
    <w:p w14:paraId="734B3310" w14:textId="77777777" w:rsidR="00FF6E3A" w:rsidRDefault="00E40B16">
      <w:pPr>
        <w:pStyle w:val="ListParagraph"/>
        <w:numPr>
          <w:ilvl w:val="0"/>
          <w:numId w:val="2"/>
        </w:numPr>
        <w:tabs>
          <w:tab w:val="left" w:pos="1544"/>
        </w:tabs>
        <w:kinsoku w:val="0"/>
        <w:overflowPunct w:val="0"/>
      </w:pPr>
      <w:r>
        <w:t>Identify</w:t>
      </w:r>
      <w:r>
        <w:rPr>
          <w:spacing w:val="-3"/>
        </w:rPr>
        <w:t xml:space="preserve"> </w:t>
      </w:r>
      <w:r>
        <w:t>negotiation</w:t>
      </w:r>
      <w:r>
        <w:rPr>
          <w:spacing w:val="-2"/>
        </w:rPr>
        <w:t xml:space="preserve"> </w:t>
      </w:r>
      <w:proofErr w:type="gramStart"/>
      <w:r>
        <w:t>styles;</w:t>
      </w:r>
      <w:proofErr w:type="gramEnd"/>
    </w:p>
    <w:p w14:paraId="26F2F004" w14:textId="77777777" w:rsidR="00FF6E3A" w:rsidRDefault="00E40B16">
      <w:pPr>
        <w:pStyle w:val="ListParagraph"/>
        <w:numPr>
          <w:ilvl w:val="0"/>
          <w:numId w:val="2"/>
        </w:numPr>
        <w:tabs>
          <w:tab w:val="left" w:pos="1544"/>
        </w:tabs>
        <w:kinsoku w:val="0"/>
        <w:overflowPunct w:val="0"/>
      </w:pPr>
      <w:r>
        <w:t>Develop</w:t>
      </w:r>
      <w:r>
        <w:rPr>
          <w:spacing w:val="-2"/>
        </w:rPr>
        <w:t xml:space="preserve"> </w:t>
      </w:r>
      <w:r>
        <w:t>effective</w:t>
      </w:r>
      <w:r>
        <w:rPr>
          <w:spacing w:val="-2"/>
        </w:rPr>
        <w:t xml:space="preserve"> </w:t>
      </w:r>
      <w:r>
        <w:t>negotiation</w:t>
      </w:r>
      <w:r>
        <w:rPr>
          <w:spacing w:val="-1"/>
        </w:rPr>
        <w:t xml:space="preserve"> </w:t>
      </w:r>
      <w:r>
        <w:t>strategy</w:t>
      </w:r>
      <w:r>
        <w:rPr>
          <w:spacing w:val="-2"/>
        </w:rPr>
        <w:t xml:space="preserve"> </w:t>
      </w:r>
      <w:r>
        <w:t>and</w:t>
      </w:r>
      <w:r>
        <w:rPr>
          <w:spacing w:val="-1"/>
        </w:rPr>
        <w:t xml:space="preserve"> </w:t>
      </w:r>
      <w:proofErr w:type="gramStart"/>
      <w:r>
        <w:t>approach;</w:t>
      </w:r>
      <w:proofErr w:type="gramEnd"/>
    </w:p>
    <w:p w14:paraId="50EE7F07" w14:textId="77777777" w:rsidR="00FF6E3A" w:rsidRDefault="00E40B16">
      <w:pPr>
        <w:pStyle w:val="ListParagraph"/>
        <w:numPr>
          <w:ilvl w:val="0"/>
          <w:numId w:val="2"/>
        </w:numPr>
        <w:tabs>
          <w:tab w:val="left" w:pos="1544"/>
        </w:tabs>
        <w:kinsoku w:val="0"/>
        <w:overflowPunct w:val="0"/>
        <w:ind w:hanging="721"/>
      </w:pPr>
      <w:r>
        <w:t>Engage</w:t>
      </w:r>
      <w:r>
        <w:rPr>
          <w:spacing w:val="-3"/>
        </w:rPr>
        <w:t xml:space="preserve"> </w:t>
      </w:r>
      <w:r>
        <w:t>in</w:t>
      </w:r>
      <w:r>
        <w:rPr>
          <w:spacing w:val="-1"/>
        </w:rPr>
        <w:t xml:space="preserve"> </w:t>
      </w:r>
      <w:r>
        <w:t>effective</w:t>
      </w:r>
      <w:r>
        <w:rPr>
          <w:spacing w:val="-1"/>
        </w:rPr>
        <w:t xml:space="preserve"> </w:t>
      </w:r>
      <w:r>
        <w:t>and</w:t>
      </w:r>
      <w:r>
        <w:rPr>
          <w:spacing w:val="-1"/>
        </w:rPr>
        <w:t xml:space="preserve"> </w:t>
      </w:r>
      <w:r>
        <w:t>successful</w:t>
      </w:r>
      <w:r>
        <w:rPr>
          <w:spacing w:val="-1"/>
        </w:rPr>
        <w:t xml:space="preserve"> </w:t>
      </w:r>
      <w:r>
        <w:t>negotiation</w:t>
      </w:r>
      <w:r>
        <w:rPr>
          <w:spacing w:val="-2"/>
        </w:rPr>
        <w:t xml:space="preserve"> </w:t>
      </w:r>
      <w:r>
        <w:t>outcomes.</w:t>
      </w:r>
    </w:p>
    <w:p w14:paraId="688C0482" w14:textId="77777777" w:rsidR="00FF6E3A" w:rsidRDefault="00FF6E3A">
      <w:pPr>
        <w:pStyle w:val="BodyText"/>
        <w:kinsoku w:val="0"/>
        <w:overflowPunct w:val="0"/>
        <w:rPr>
          <w:sz w:val="26"/>
          <w:szCs w:val="26"/>
        </w:rPr>
      </w:pPr>
    </w:p>
    <w:p w14:paraId="5E95EEAE" w14:textId="77777777" w:rsidR="00FF6E3A" w:rsidRDefault="00FF6E3A">
      <w:pPr>
        <w:pStyle w:val="BodyText"/>
        <w:kinsoku w:val="0"/>
        <w:overflowPunct w:val="0"/>
        <w:rPr>
          <w:sz w:val="26"/>
          <w:szCs w:val="26"/>
        </w:rPr>
      </w:pPr>
    </w:p>
    <w:p w14:paraId="38F261ED" w14:textId="77777777" w:rsidR="00FF6E3A" w:rsidRDefault="00E40B16">
      <w:pPr>
        <w:pStyle w:val="Heading2"/>
        <w:kinsoku w:val="0"/>
        <w:overflowPunct w:val="0"/>
        <w:spacing w:before="230"/>
        <w:rPr>
          <w:rFonts w:ascii="Times New Roman" w:hAnsi="Times New Roman" w:cs="Times New Roman"/>
        </w:rPr>
      </w:pPr>
      <w:r>
        <w:rPr>
          <w:rFonts w:ascii="Times New Roman" w:hAnsi="Times New Roman" w:cs="Times New Roman"/>
          <w:u w:val="single"/>
        </w:rPr>
        <w:t>Grading:</w:t>
      </w:r>
    </w:p>
    <w:p w14:paraId="45A39D56" w14:textId="5F350CF6" w:rsidR="00FF6E3A" w:rsidRDefault="00E40B16">
      <w:pPr>
        <w:pStyle w:val="BodyText"/>
        <w:tabs>
          <w:tab w:val="left" w:pos="5863"/>
        </w:tabs>
        <w:kinsoku w:val="0"/>
        <w:overflowPunct w:val="0"/>
        <w:ind w:left="103" w:right="1406"/>
        <w:rPr>
          <w:b/>
          <w:bCs/>
          <w:i/>
          <w:iCs/>
        </w:rPr>
      </w:pPr>
      <w:r>
        <w:rPr>
          <w:b/>
          <w:bCs/>
          <w:i/>
          <w:iCs/>
        </w:rPr>
        <w:t>Preparation,</w:t>
      </w:r>
      <w:r>
        <w:rPr>
          <w:b/>
          <w:bCs/>
          <w:i/>
          <w:iCs/>
          <w:spacing w:val="-3"/>
        </w:rPr>
        <w:t xml:space="preserve"> </w:t>
      </w:r>
      <w:r>
        <w:rPr>
          <w:b/>
          <w:bCs/>
          <w:i/>
          <w:iCs/>
        </w:rPr>
        <w:t>Professionalism,</w:t>
      </w:r>
      <w:r>
        <w:rPr>
          <w:b/>
          <w:bCs/>
          <w:i/>
          <w:iCs/>
          <w:spacing w:val="-3"/>
        </w:rPr>
        <w:t xml:space="preserve"> </w:t>
      </w:r>
      <w:r>
        <w:rPr>
          <w:b/>
          <w:bCs/>
          <w:i/>
          <w:iCs/>
        </w:rPr>
        <w:t>Class</w:t>
      </w:r>
      <w:r>
        <w:rPr>
          <w:b/>
          <w:bCs/>
          <w:i/>
          <w:iCs/>
          <w:spacing w:val="-3"/>
        </w:rPr>
        <w:t xml:space="preserve"> </w:t>
      </w:r>
      <w:r>
        <w:rPr>
          <w:b/>
          <w:bCs/>
          <w:i/>
          <w:iCs/>
        </w:rPr>
        <w:t>Performance</w:t>
      </w:r>
      <w:r>
        <w:rPr>
          <w:b/>
          <w:bCs/>
          <w:i/>
          <w:iCs/>
        </w:rPr>
        <w:tab/>
        <w:t>(2</w:t>
      </w:r>
      <w:r w:rsidR="00967913">
        <w:rPr>
          <w:b/>
          <w:bCs/>
          <w:i/>
          <w:iCs/>
        </w:rPr>
        <w:t>5</w:t>
      </w:r>
      <w:r>
        <w:rPr>
          <w:b/>
          <w:bCs/>
          <w:i/>
          <w:iCs/>
        </w:rPr>
        <w:t>% of final grade)</w:t>
      </w:r>
      <w:r>
        <w:rPr>
          <w:b/>
          <w:bCs/>
          <w:i/>
          <w:iCs/>
          <w:spacing w:val="-57"/>
        </w:rPr>
        <w:t xml:space="preserve"> </w:t>
      </w:r>
      <w:r>
        <w:rPr>
          <w:b/>
          <w:bCs/>
          <w:i/>
          <w:iCs/>
        </w:rPr>
        <w:t>Scored</w:t>
      </w:r>
      <w:r>
        <w:rPr>
          <w:b/>
          <w:bCs/>
          <w:i/>
          <w:iCs/>
          <w:spacing w:val="-1"/>
        </w:rPr>
        <w:t xml:space="preserve"> </w:t>
      </w:r>
      <w:r>
        <w:rPr>
          <w:b/>
          <w:bCs/>
          <w:i/>
          <w:iCs/>
        </w:rPr>
        <w:t>Negotiation</w:t>
      </w:r>
      <w:r>
        <w:rPr>
          <w:b/>
          <w:bCs/>
          <w:i/>
          <w:iCs/>
          <w:spacing w:val="-1"/>
        </w:rPr>
        <w:t xml:space="preserve"> </w:t>
      </w:r>
      <w:r>
        <w:rPr>
          <w:b/>
          <w:bCs/>
          <w:i/>
          <w:iCs/>
        </w:rPr>
        <w:t>#1</w:t>
      </w:r>
      <w:r>
        <w:rPr>
          <w:b/>
          <w:bCs/>
          <w:i/>
          <w:iCs/>
        </w:rPr>
        <w:tab/>
        <w:t>(20%</w:t>
      </w:r>
      <w:r>
        <w:rPr>
          <w:b/>
          <w:bCs/>
          <w:i/>
          <w:iCs/>
          <w:spacing w:val="-5"/>
        </w:rPr>
        <w:t xml:space="preserve"> </w:t>
      </w:r>
      <w:r>
        <w:rPr>
          <w:b/>
          <w:bCs/>
          <w:i/>
          <w:iCs/>
        </w:rPr>
        <w:t>of</w:t>
      </w:r>
      <w:r>
        <w:rPr>
          <w:b/>
          <w:bCs/>
          <w:i/>
          <w:iCs/>
          <w:spacing w:val="-6"/>
        </w:rPr>
        <w:t xml:space="preserve"> </w:t>
      </w:r>
      <w:r>
        <w:rPr>
          <w:b/>
          <w:bCs/>
          <w:i/>
          <w:iCs/>
        </w:rPr>
        <w:t>final</w:t>
      </w:r>
      <w:r>
        <w:rPr>
          <w:b/>
          <w:bCs/>
          <w:i/>
          <w:iCs/>
          <w:spacing w:val="-5"/>
        </w:rPr>
        <w:t xml:space="preserve"> </w:t>
      </w:r>
      <w:r>
        <w:rPr>
          <w:b/>
          <w:bCs/>
          <w:i/>
          <w:iCs/>
        </w:rPr>
        <w:t>grade)</w:t>
      </w:r>
    </w:p>
    <w:p w14:paraId="30D7B6B9" w14:textId="3BB4B3AA" w:rsidR="00FF6E3A" w:rsidRDefault="00E40B16">
      <w:pPr>
        <w:pStyle w:val="BodyText"/>
        <w:tabs>
          <w:tab w:val="left" w:pos="5863"/>
        </w:tabs>
        <w:kinsoku w:val="0"/>
        <w:overflowPunct w:val="0"/>
        <w:ind w:left="103"/>
        <w:rPr>
          <w:b/>
          <w:bCs/>
          <w:i/>
          <w:iCs/>
        </w:rPr>
      </w:pPr>
      <w:r>
        <w:rPr>
          <w:b/>
          <w:bCs/>
          <w:i/>
          <w:iCs/>
        </w:rPr>
        <w:t>Scored</w:t>
      </w:r>
      <w:r>
        <w:rPr>
          <w:b/>
          <w:bCs/>
          <w:i/>
          <w:iCs/>
          <w:spacing w:val="-1"/>
        </w:rPr>
        <w:t xml:space="preserve"> </w:t>
      </w:r>
      <w:r>
        <w:rPr>
          <w:b/>
          <w:bCs/>
          <w:i/>
          <w:iCs/>
        </w:rPr>
        <w:t>Negotiation</w:t>
      </w:r>
      <w:r>
        <w:rPr>
          <w:b/>
          <w:bCs/>
          <w:i/>
          <w:iCs/>
          <w:spacing w:val="-1"/>
        </w:rPr>
        <w:t xml:space="preserve"> </w:t>
      </w:r>
      <w:r>
        <w:rPr>
          <w:b/>
          <w:bCs/>
          <w:i/>
          <w:iCs/>
        </w:rPr>
        <w:t>#2</w:t>
      </w:r>
      <w:r>
        <w:rPr>
          <w:b/>
          <w:bCs/>
          <w:i/>
          <w:iCs/>
        </w:rPr>
        <w:tab/>
        <w:t>(</w:t>
      </w:r>
      <w:r w:rsidR="00F735F0">
        <w:rPr>
          <w:b/>
          <w:bCs/>
          <w:i/>
          <w:iCs/>
        </w:rPr>
        <w:t>2</w:t>
      </w:r>
      <w:r w:rsidR="00967913">
        <w:rPr>
          <w:b/>
          <w:bCs/>
          <w:i/>
          <w:iCs/>
        </w:rPr>
        <w:t>5</w:t>
      </w:r>
      <w:r>
        <w:rPr>
          <w:b/>
          <w:bCs/>
          <w:i/>
          <w:iCs/>
        </w:rPr>
        <w:t>% of</w:t>
      </w:r>
      <w:r>
        <w:rPr>
          <w:b/>
          <w:bCs/>
          <w:i/>
          <w:iCs/>
          <w:spacing w:val="-2"/>
        </w:rPr>
        <w:t xml:space="preserve"> </w:t>
      </w:r>
      <w:r>
        <w:rPr>
          <w:b/>
          <w:bCs/>
          <w:i/>
          <w:iCs/>
        </w:rPr>
        <w:t>final</w:t>
      </w:r>
      <w:r>
        <w:rPr>
          <w:b/>
          <w:bCs/>
          <w:i/>
          <w:iCs/>
          <w:spacing w:val="-1"/>
        </w:rPr>
        <w:t xml:space="preserve"> </w:t>
      </w:r>
      <w:r>
        <w:rPr>
          <w:b/>
          <w:bCs/>
          <w:i/>
          <w:iCs/>
        </w:rPr>
        <w:t>grade)</w:t>
      </w:r>
    </w:p>
    <w:p w14:paraId="5E899FD0" w14:textId="77777777" w:rsidR="00FF6E3A" w:rsidRDefault="00E40B16">
      <w:pPr>
        <w:pStyle w:val="BodyText"/>
        <w:tabs>
          <w:tab w:val="left" w:pos="5863"/>
        </w:tabs>
        <w:kinsoku w:val="0"/>
        <w:overflowPunct w:val="0"/>
        <w:ind w:left="103"/>
        <w:rPr>
          <w:b/>
          <w:bCs/>
          <w:i/>
          <w:iCs/>
        </w:rPr>
      </w:pPr>
      <w:r>
        <w:rPr>
          <w:b/>
          <w:bCs/>
          <w:i/>
          <w:iCs/>
        </w:rPr>
        <w:t>Final</w:t>
      </w:r>
      <w:r>
        <w:rPr>
          <w:b/>
          <w:bCs/>
          <w:i/>
          <w:iCs/>
          <w:spacing w:val="-1"/>
        </w:rPr>
        <w:t xml:space="preserve"> </w:t>
      </w:r>
      <w:r>
        <w:rPr>
          <w:b/>
          <w:bCs/>
          <w:i/>
          <w:iCs/>
        </w:rPr>
        <w:t>Exam</w:t>
      </w:r>
      <w:r>
        <w:rPr>
          <w:b/>
          <w:bCs/>
          <w:i/>
          <w:iCs/>
        </w:rPr>
        <w:tab/>
        <w:t>(30% of</w:t>
      </w:r>
      <w:r>
        <w:rPr>
          <w:b/>
          <w:bCs/>
          <w:i/>
          <w:iCs/>
          <w:spacing w:val="-2"/>
        </w:rPr>
        <w:t xml:space="preserve"> </w:t>
      </w:r>
      <w:r>
        <w:rPr>
          <w:b/>
          <w:bCs/>
          <w:i/>
          <w:iCs/>
        </w:rPr>
        <w:t>final</w:t>
      </w:r>
      <w:r>
        <w:rPr>
          <w:b/>
          <w:bCs/>
          <w:i/>
          <w:iCs/>
          <w:spacing w:val="-1"/>
        </w:rPr>
        <w:t xml:space="preserve"> </w:t>
      </w:r>
      <w:r>
        <w:rPr>
          <w:b/>
          <w:bCs/>
          <w:i/>
          <w:iCs/>
        </w:rPr>
        <w:t>grade)</w:t>
      </w:r>
    </w:p>
    <w:p w14:paraId="60C4C8C6" w14:textId="77777777" w:rsidR="00FF6E3A" w:rsidRDefault="00FF6E3A">
      <w:pPr>
        <w:pStyle w:val="BodyText"/>
        <w:kinsoku w:val="0"/>
        <w:overflowPunct w:val="0"/>
        <w:rPr>
          <w:b/>
          <w:bCs/>
          <w:i/>
          <w:iCs/>
          <w:sz w:val="26"/>
          <w:szCs w:val="26"/>
        </w:rPr>
      </w:pPr>
    </w:p>
    <w:p w14:paraId="78574871" w14:textId="77777777" w:rsidR="00FF6E3A" w:rsidRDefault="00FF6E3A">
      <w:pPr>
        <w:pStyle w:val="BodyText"/>
        <w:kinsoku w:val="0"/>
        <w:overflowPunct w:val="0"/>
        <w:rPr>
          <w:b/>
          <w:bCs/>
          <w:i/>
          <w:iCs/>
          <w:sz w:val="22"/>
          <w:szCs w:val="22"/>
        </w:rPr>
      </w:pPr>
    </w:p>
    <w:p w14:paraId="463A74A3" w14:textId="77777777" w:rsidR="00247400" w:rsidRDefault="00247400">
      <w:pPr>
        <w:pStyle w:val="BodyText"/>
        <w:kinsoku w:val="0"/>
        <w:overflowPunct w:val="0"/>
        <w:rPr>
          <w:b/>
          <w:bCs/>
          <w:i/>
          <w:iCs/>
          <w:sz w:val="22"/>
          <w:szCs w:val="22"/>
        </w:rPr>
      </w:pPr>
    </w:p>
    <w:p w14:paraId="579B8A88" w14:textId="77777777" w:rsidR="00247400" w:rsidRDefault="00247400">
      <w:pPr>
        <w:pStyle w:val="BodyText"/>
        <w:kinsoku w:val="0"/>
        <w:overflowPunct w:val="0"/>
        <w:rPr>
          <w:b/>
          <w:bCs/>
          <w:i/>
          <w:iCs/>
          <w:sz w:val="22"/>
          <w:szCs w:val="22"/>
        </w:rPr>
      </w:pPr>
    </w:p>
    <w:p w14:paraId="7C8F61A7" w14:textId="77777777" w:rsidR="00247400" w:rsidRDefault="00247400">
      <w:pPr>
        <w:pStyle w:val="BodyText"/>
        <w:kinsoku w:val="0"/>
        <w:overflowPunct w:val="0"/>
        <w:rPr>
          <w:b/>
          <w:bCs/>
          <w:i/>
          <w:iCs/>
          <w:sz w:val="22"/>
          <w:szCs w:val="22"/>
        </w:rPr>
      </w:pPr>
    </w:p>
    <w:p w14:paraId="2E8762E1" w14:textId="77777777" w:rsidR="00125259" w:rsidRDefault="00125259" w:rsidP="00783AB4">
      <w:pPr>
        <w:pStyle w:val="Heading2"/>
        <w:ind w:hanging="104"/>
      </w:pPr>
      <w:bookmarkStart w:id="0" w:name="_Toc142140683"/>
      <w:r>
        <w:lastRenderedPageBreak/>
        <w:t>Honor Code</w:t>
      </w:r>
      <w:bookmarkEnd w:id="0"/>
    </w:p>
    <w:p w14:paraId="1AE92091" w14:textId="77777777" w:rsidR="00125259" w:rsidRDefault="00125259" w:rsidP="00125259">
      <w:pPr>
        <w:pStyle w:val="BodyText"/>
      </w:pPr>
      <w:r w:rsidRPr="00C53BF4">
        <w:t xml:space="preserve">The UHLC Honor Code applies to all aspects of </w:t>
      </w:r>
      <w:r>
        <w:t>this course</w:t>
      </w:r>
      <w:r w:rsidRPr="00C53BF4">
        <w:t xml:space="preserve">. You are responsible for knowing all Honor Code provisions and for complying with the Honor Code. Please </w:t>
      </w:r>
      <w:r>
        <w:t>inquire</w:t>
      </w:r>
      <w:r w:rsidRPr="00C53BF4">
        <w:t xml:space="preserve"> if you have any questions regarding how the Honor Code’s provisions apply to specific activities or situations related to </w:t>
      </w:r>
      <w:r>
        <w:t>this</w:t>
      </w:r>
      <w:r w:rsidRPr="00C53BF4">
        <w:t xml:space="preserve"> course. </w:t>
      </w:r>
      <w:r>
        <w:t>Your continuing enrollment in this course is deemed to be a pledge by you under the Honor Code to comply with the Honor Code in relation to this course and to comply with the instructions in the course syllabus.</w:t>
      </w:r>
    </w:p>
    <w:p w14:paraId="2B2AB492" w14:textId="77777777" w:rsidR="00125259" w:rsidRDefault="00125259" w:rsidP="00125259">
      <w:pPr>
        <w:pStyle w:val="BodyText"/>
      </w:pPr>
    </w:p>
    <w:p w14:paraId="7C931172" w14:textId="77777777" w:rsidR="00125259" w:rsidRDefault="00125259" w:rsidP="00783AB4">
      <w:pPr>
        <w:pStyle w:val="Heading2"/>
        <w:ind w:hanging="104"/>
      </w:pPr>
      <w:bookmarkStart w:id="1" w:name="_Toc142140684"/>
      <w:r>
        <w:t>AI Generated Text</w:t>
      </w:r>
      <w:bookmarkEnd w:id="1"/>
    </w:p>
    <w:p w14:paraId="31113A27" w14:textId="77777777" w:rsidR="00125259" w:rsidRDefault="00125259" w:rsidP="00125259">
      <w:pPr>
        <w:pStyle w:val="BodyText"/>
      </w:pPr>
      <w:r>
        <w:t xml:space="preserve">The software technology known as artificial intelligence has recently expanded its capability to generate text (AI Generated Text).  Examples of the technology include what are known as “generative” large language models (LLMs), and a specific implementation what is well known in the </w:t>
      </w:r>
      <w:proofErr w:type="gramStart"/>
      <w:r>
        <w:t>general public</w:t>
      </w:r>
      <w:proofErr w:type="gramEnd"/>
      <w:r>
        <w:t xml:space="preserve"> is </w:t>
      </w:r>
      <w:proofErr w:type="spellStart"/>
      <w:r>
        <w:t>ChatGPT</w:t>
      </w:r>
      <w:proofErr w:type="spellEnd"/>
      <w:r>
        <w:t>.  These systems can generate text in response to prompts and/or input of other text/documents/code/images.  The output, the AI Generated Text, appears to have human</w:t>
      </w:r>
      <w:r>
        <w:noBreakHyphen/>
        <w:t>mimicking “intelligence” and is thus potentially usable as a substitute for written work product one might generate themselves.  AI Generated Text can include computer code or programs as well as human language content.</w:t>
      </w:r>
    </w:p>
    <w:p w14:paraId="7CF0A7D5" w14:textId="77777777" w:rsidR="00125259" w:rsidRDefault="00125259" w:rsidP="00125259">
      <w:pPr>
        <w:pStyle w:val="BodyText"/>
      </w:pPr>
      <w:r>
        <w:t xml:space="preserve">Your continuing enrollment in this course is deemed to be a pledge by you under the Honor Code to not prompt, generate, obtain, read, or use any AI Generated Text in relation to any activity or assessment in this course. This applies to AI Generated Text from yourself or others. This pledge includes that your assessment work product in the course is without any contribution from AI Generated Text. This specifically extends to the plagiarism policy and unauthorized aid/materials parts of the Honor Code: AI Generated Text will be treated as from another/other in applying the </w:t>
      </w:r>
      <w:proofErr w:type="spellStart"/>
      <w:r>
        <w:t>plagerism</w:t>
      </w:r>
      <w:proofErr w:type="spellEnd"/>
      <w:r>
        <w:t xml:space="preserve"> policy to this course.  The term “assessment” means any work product generated for this course that is submitted to the instructor or presented in a class session, </w:t>
      </w:r>
      <w:proofErr w:type="gramStart"/>
      <w:r>
        <w:t>regardless</w:t>
      </w:r>
      <w:proofErr w:type="gramEnd"/>
      <w:r>
        <w:t xml:space="preserve"> whether it is graded content or not.  Assessments include mid-terms and final exams. AI Generated Text may not be used in the development or drafting of any assessments created by you in a non</w:t>
      </w:r>
      <w:r>
        <w:noBreakHyphen/>
        <w:t>proctored environment, such as a “take</w:t>
      </w:r>
      <w:r>
        <w:noBreakHyphen/>
        <w:t>home” final examination unless specified as an exception below. The parts of the Honor Code that refer to unauthorized materials or aid are specifically prohibited from any use of AI Generated Text in this course unless specified as an exception below.</w:t>
      </w:r>
    </w:p>
    <w:p w14:paraId="37638307" w14:textId="1DC30A7A" w:rsidR="00125259" w:rsidRDefault="00125259" w:rsidP="00125259">
      <w:pPr>
        <w:pStyle w:val="BodyText"/>
      </w:pPr>
    </w:p>
    <w:p w14:paraId="7FA665B3" w14:textId="61AC2759" w:rsidR="00125259" w:rsidRDefault="00125259" w:rsidP="00125259">
      <w:pPr>
        <w:pStyle w:val="BodyText"/>
      </w:pPr>
      <w:r>
        <w:t>The following activities are exceptions to the immediately preceding paragraph; the intent of these exceptions is to allow use of AI Generated Text for specifically and narrowly defined activities in relation to this course:</w:t>
      </w:r>
    </w:p>
    <w:p w14:paraId="2D989324" w14:textId="77777777" w:rsidR="00125259" w:rsidRDefault="00125259" w:rsidP="00125259">
      <w:pPr>
        <w:pStyle w:val="BodyText"/>
        <w:widowControl/>
        <w:numPr>
          <w:ilvl w:val="0"/>
          <w:numId w:val="5"/>
        </w:numPr>
        <w:autoSpaceDE/>
        <w:autoSpaceDN/>
        <w:adjustRightInd/>
        <w:spacing w:before="60" w:after="120"/>
        <w:jc w:val="both"/>
      </w:pPr>
      <w:r>
        <w:t>Creating content for an outline that you use to summarize the course content</w:t>
      </w:r>
    </w:p>
    <w:p w14:paraId="5151A385" w14:textId="77777777" w:rsidR="00125259" w:rsidRDefault="00125259" w:rsidP="00125259">
      <w:pPr>
        <w:pStyle w:val="BodyText"/>
        <w:widowControl/>
        <w:numPr>
          <w:ilvl w:val="0"/>
          <w:numId w:val="5"/>
        </w:numPr>
        <w:autoSpaceDE/>
        <w:autoSpaceDN/>
        <w:adjustRightInd/>
        <w:spacing w:before="60" w:after="120"/>
        <w:jc w:val="both"/>
      </w:pPr>
      <w:r>
        <w:t>“conversing” with the AI Generated Text software system to create hypotheticals to better understand course content, alone or with others</w:t>
      </w:r>
    </w:p>
    <w:p w14:paraId="43FAFE2E" w14:textId="77777777" w:rsidR="00125259" w:rsidRDefault="00125259" w:rsidP="00125259">
      <w:pPr>
        <w:pStyle w:val="BodyText"/>
        <w:widowControl/>
        <w:numPr>
          <w:ilvl w:val="0"/>
          <w:numId w:val="5"/>
        </w:numPr>
        <w:autoSpaceDE/>
        <w:autoSpaceDN/>
        <w:adjustRightInd/>
        <w:spacing w:before="60" w:after="120"/>
        <w:jc w:val="both"/>
      </w:pPr>
      <w:r>
        <w:t>checking text drafted by you for misspellings, grammar and punctuation errors, strength and clarity of prose, verbosity, effective transitional language and thesis sentences, word choice, excessive passive voice, and like things</w:t>
      </w:r>
    </w:p>
    <w:p w14:paraId="3AFC7636" w14:textId="77777777" w:rsidR="00FF6E3A" w:rsidRDefault="00FF6E3A">
      <w:pPr>
        <w:pStyle w:val="ListParagraph"/>
        <w:numPr>
          <w:ilvl w:val="0"/>
          <w:numId w:val="1"/>
        </w:numPr>
        <w:tabs>
          <w:tab w:val="left" w:pos="1544"/>
        </w:tabs>
        <w:kinsoku w:val="0"/>
        <w:overflowPunct w:val="0"/>
        <w:ind w:hanging="721"/>
        <w:sectPr w:rsidR="00FF6E3A">
          <w:type w:val="continuous"/>
          <w:pgSz w:w="12240" w:h="15840"/>
          <w:pgMar w:top="1380" w:right="1480" w:bottom="280" w:left="1480" w:header="720" w:footer="720" w:gutter="0"/>
          <w:cols w:space="720"/>
          <w:noEndnote/>
        </w:sectPr>
      </w:pPr>
    </w:p>
    <w:p w14:paraId="024FB802" w14:textId="77777777" w:rsidR="00FF6E3A" w:rsidRDefault="00E40B16">
      <w:pPr>
        <w:pStyle w:val="BodyText"/>
        <w:kinsoku w:val="0"/>
        <w:overflowPunct w:val="0"/>
        <w:spacing w:before="79"/>
        <w:ind w:left="824" w:right="198"/>
      </w:pPr>
      <w:r>
        <w:lastRenderedPageBreak/>
        <w:t>Use of an idea: If you use the idea (or an organization) of another author, you must</w:t>
      </w:r>
      <w:r>
        <w:rPr>
          <w:spacing w:val="1"/>
        </w:rPr>
        <w:t xml:space="preserve"> </w:t>
      </w:r>
      <w:r>
        <w:t>attribute that idea to the other author. Merely paraphrasing the other author’s words is</w:t>
      </w:r>
      <w:r>
        <w:rPr>
          <w:spacing w:val="-57"/>
        </w:rPr>
        <w:t xml:space="preserve"> </w:t>
      </w:r>
      <w:r>
        <w:t>not</w:t>
      </w:r>
      <w:r>
        <w:rPr>
          <w:spacing w:val="-1"/>
        </w:rPr>
        <w:t xml:space="preserve"> </w:t>
      </w:r>
      <w:r>
        <w:t>sufficient. You must also cite</w:t>
      </w:r>
      <w:r>
        <w:rPr>
          <w:spacing w:val="-1"/>
        </w:rPr>
        <w:t xml:space="preserve"> </w:t>
      </w:r>
      <w:r>
        <w:t>to</w:t>
      </w:r>
      <w:r>
        <w:rPr>
          <w:spacing w:val="-1"/>
        </w:rPr>
        <w:t xml:space="preserve"> </w:t>
      </w:r>
      <w:r>
        <w:t>the</w:t>
      </w:r>
      <w:r>
        <w:rPr>
          <w:spacing w:val="-1"/>
        </w:rPr>
        <w:t xml:space="preserve"> </w:t>
      </w:r>
      <w:r>
        <w:t>other</w:t>
      </w:r>
      <w:r>
        <w:rPr>
          <w:spacing w:val="-1"/>
        </w:rPr>
        <w:t xml:space="preserve"> </w:t>
      </w:r>
      <w:r>
        <w:t>source.</w:t>
      </w:r>
    </w:p>
    <w:p w14:paraId="4752D5A8" w14:textId="77777777" w:rsidR="00FF6E3A" w:rsidRDefault="00FF6E3A">
      <w:pPr>
        <w:pStyle w:val="BodyText"/>
        <w:kinsoku w:val="0"/>
        <w:overflowPunct w:val="0"/>
      </w:pPr>
    </w:p>
    <w:p w14:paraId="4FDB58F6" w14:textId="77777777" w:rsidR="00FF6E3A" w:rsidRDefault="00E40B16">
      <w:pPr>
        <w:pStyle w:val="BodyText"/>
        <w:kinsoku w:val="0"/>
        <w:overflowPunct w:val="0"/>
        <w:ind w:left="823" w:right="225"/>
      </w:pPr>
      <w:r>
        <w:t>Use of the same words: If you use the idea and the words of another author, you must</w:t>
      </w:r>
      <w:r>
        <w:rPr>
          <w:spacing w:val="-57"/>
        </w:rPr>
        <w:t xml:space="preserve"> </w:t>
      </w:r>
      <w:r>
        <w:t>put quotation marks around those words and cite to the source. Both are required. If</w:t>
      </w:r>
      <w:r>
        <w:rPr>
          <w:spacing w:val="1"/>
        </w:rPr>
        <w:t xml:space="preserve"> </w:t>
      </w:r>
      <w:r>
        <w:t>either the quotation marks or the citation is missing, you have plagiarized the other</w:t>
      </w:r>
      <w:r>
        <w:rPr>
          <w:spacing w:val="1"/>
        </w:rPr>
        <w:t xml:space="preserve"> </w:t>
      </w:r>
      <w:r>
        <w:t>author’s</w:t>
      </w:r>
      <w:r>
        <w:rPr>
          <w:spacing w:val="-1"/>
        </w:rPr>
        <w:t xml:space="preserve"> </w:t>
      </w:r>
      <w:r>
        <w:t>work.</w:t>
      </w:r>
    </w:p>
    <w:p w14:paraId="2CF0B86D" w14:textId="77777777" w:rsidR="00FF6E3A" w:rsidRDefault="00FF6E3A">
      <w:pPr>
        <w:pStyle w:val="BodyText"/>
        <w:kinsoku w:val="0"/>
        <w:overflowPunct w:val="0"/>
        <w:rPr>
          <w:sz w:val="26"/>
          <w:szCs w:val="26"/>
        </w:rPr>
      </w:pPr>
    </w:p>
    <w:p w14:paraId="29DFE605" w14:textId="77777777" w:rsidR="00FF6E3A" w:rsidRDefault="00FF6E3A">
      <w:pPr>
        <w:pStyle w:val="BodyText"/>
        <w:kinsoku w:val="0"/>
        <w:overflowPunct w:val="0"/>
        <w:rPr>
          <w:sz w:val="22"/>
          <w:szCs w:val="22"/>
        </w:rPr>
      </w:pPr>
    </w:p>
    <w:p w14:paraId="0D881F0B" w14:textId="77777777" w:rsidR="00FF6E3A" w:rsidRDefault="00E40B16" w:rsidP="00F612DE">
      <w:pPr>
        <w:pStyle w:val="BodyText"/>
        <w:kinsoku w:val="0"/>
        <w:overflowPunct w:val="0"/>
        <w:ind w:right="492"/>
      </w:pPr>
      <w:r>
        <w:t>Intent is not required for a writing to be plagiarized.</w:t>
      </w:r>
      <w:r>
        <w:rPr>
          <w:spacing w:val="1"/>
        </w:rPr>
        <w:t xml:space="preserve"> </w:t>
      </w:r>
      <w:r>
        <w:t>Using the ideas or words of another</w:t>
      </w:r>
      <w:r>
        <w:rPr>
          <w:spacing w:val="-58"/>
        </w:rPr>
        <w:t xml:space="preserve"> </w:t>
      </w:r>
      <w:r>
        <w:t>student</w:t>
      </w:r>
      <w:r>
        <w:rPr>
          <w:spacing w:val="-1"/>
        </w:rPr>
        <w:t xml:space="preserve"> </w:t>
      </w:r>
      <w:r>
        <w:t>may also be</w:t>
      </w:r>
      <w:r>
        <w:rPr>
          <w:spacing w:val="-1"/>
        </w:rPr>
        <w:t xml:space="preserve"> </w:t>
      </w:r>
      <w:r>
        <w:t>plagiarism.</w:t>
      </w:r>
    </w:p>
    <w:p w14:paraId="3A1B9894" w14:textId="77777777" w:rsidR="00FF6E3A" w:rsidRDefault="00FF6E3A">
      <w:pPr>
        <w:pStyle w:val="BodyText"/>
        <w:kinsoku w:val="0"/>
        <w:overflowPunct w:val="0"/>
      </w:pPr>
    </w:p>
    <w:p w14:paraId="4FB9265A" w14:textId="25F88DEA" w:rsidR="00FF6E3A" w:rsidRDefault="00E40B16" w:rsidP="00F612DE">
      <w:pPr>
        <w:pStyle w:val="BodyText"/>
        <w:kinsoku w:val="0"/>
        <w:overflowPunct w:val="0"/>
        <w:ind w:right="272"/>
      </w:pPr>
      <w:r>
        <w:t>Regardless of what rules you may have followed on this subject before law school, or what</w:t>
      </w:r>
      <w:r>
        <w:rPr>
          <w:spacing w:val="1"/>
        </w:rPr>
        <w:t xml:space="preserve"> </w:t>
      </w:r>
      <w:r>
        <w:t xml:space="preserve">practices you may observe elsewhere, this is the standard that you must adhere to in </w:t>
      </w:r>
      <w:proofErr w:type="gramStart"/>
      <w:r>
        <w:t>all of</w:t>
      </w:r>
      <w:proofErr w:type="gramEnd"/>
      <w:r>
        <w:rPr>
          <w:spacing w:val="1"/>
        </w:rPr>
        <w:t xml:space="preserve"> </w:t>
      </w:r>
      <w:r>
        <w:t>your Lawyering Skills classes, in all seminar papers, in all Moot Court briefs, and in all Law</w:t>
      </w:r>
      <w:r>
        <w:rPr>
          <w:spacing w:val="-57"/>
        </w:rPr>
        <w:t xml:space="preserve"> </w:t>
      </w:r>
      <w:r>
        <w:t>Review or Computer Journal papers. This definition may be supplemented for Lawyering</w:t>
      </w:r>
      <w:r>
        <w:rPr>
          <w:spacing w:val="1"/>
        </w:rPr>
        <w:t xml:space="preserve"> </w:t>
      </w:r>
      <w:r>
        <w:t>Skills</w:t>
      </w:r>
      <w:r>
        <w:rPr>
          <w:spacing w:val="-1"/>
        </w:rPr>
        <w:t xml:space="preserve"> </w:t>
      </w:r>
      <w:r>
        <w:t>classes.</w:t>
      </w:r>
    </w:p>
    <w:p w14:paraId="784A24A4" w14:textId="77777777" w:rsidR="00655E45" w:rsidRDefault="00655E45">
      <w:pPr>
        <w:pStyle w:val="BodyText"/>
        <w:kinsoku w:val="0"/>
        <w:overflowPunct w:val="0"/>
        <w:ind w:left="103" w:right="272"/>
      </w:pPr>
    </w:p>
    <w:p w14:paraId="6B13C9DB" w14:textId="77777777" w:rsidR="00655E45" w:rsidRDefault="00655E45" w:rsidP="00F612DE">
      <w:pPr>
        <w:pStyle w:val="Heading2"/>
        <w:ind w:hanging="104"/>
      </w:pPr>
      <w:bookmarkStart w:id="2" w:name="_Toc142140670"/>
      <w:r>
        <w:t>Mental Health and Wellness Resources</w:t>
      </w:r>
      <w:bookmarkEnd w:id="2"/>
    </w:p>
    <w:p w14:paraId="7133D675" w14:textId="77777777" w:rsidR="00655E45" w:rsidRDefault="00655E45" w:rsidP="00655E45">
      <w:pPr>
        <w:pStyle w:val="BodyText"/>
      </w:pPr>
      <w:r>
        <w:t xml:space="preserve">The University of Houston has </w:t>
      </w:r>
      <w:proofErr w:type="gramStart"/>
      <w:r>
        <w:t>a number of</w:t>
      </w:r>
      <w:proofErr w:type="gramEnd"/>
      <w:r>
        <w:t xml:space="preserve"> resources to support students’ mental health and overall wellness, including </w:t>
      </w:r>
      <w:proofErr w:type="spellStart"/>
      <w:r>
        <w:t>CoogsCARE</w:t>
      </w:r>
      <w:proofErr w:type="spellEnd"/>
      <w:r>
        <w:t xml:space="preserve"> and the UH Go App. UH Counseling and Psychological Services (CAPS) offers 24/7 mental health support for all students, addressing various concerns like stress, college adjustment and sadness. CAPS provides individual and couples counseling, group therapy, </w:t>
      </w:r>
      <w:proofErr w:type="gramStart"/>
      <w:r>
        <w:t>workshops</w:t>
      </w:r>
      <w:proofErr w:type="gramEnd"/>
      <w:r>
        <w:t xml:space="preserve"> and connections to other support services on and off-campus. For assistance visit uh.edu/caps, call 713-743-5454, or visit a Let’s Talk location in-person or virtually. Let’s Talk are daily, informal confidential consultations with CAPS therapists where no appointment or paperwork is needed.</w:t>
      </w:r>
    </w:p>
    <w:p w14:paraId="6CB7491A" w14:textId="77777777" w:rsidR="00655E45" w:rsidRDefault="00655E45" w:rsidP="00655E45">
      <w:pPr>
        <w:pStyle w:val="BodyText"/>
      </w:pPr>
      <w:r>
        <w:t>The Student Health Center offers a Psychiatry Clinic for enrolled UH students. Call 713-743-5149 during clinic hours, Monday through Friday 8 a.m. - 4:30 p.m. to schedule an appointment.</w:t>
      </w:r>
    </w:p>
    <w:p w14:paraId="42FE8BC3" w14:textId="77777777" w:rsidR="00560535" w:rsidRDefault="00560535" w:rsidP="00655E45">
      <w:pPr>
        <w:pStyle w:val="BodyText"/>
      </w:pPr>
    </w:p>
    <w:p w14:paraId="4E7C5B5D" w14:textId="77777777" w:rsidR="00655E45" w:rsidRDefault="00655E45" w:rsidP="00655E45">
      <w:pPr>
        <w:pStyle w:val="BodyText"/>
      </w:pPr>
      <w:r>
        <w:t>The A.D. Bruce Religion Center offers spiritual support and a variety of programs centered on well-being.</w:t>
      </w:r>
    </w:p>
    <w:p w14:paraId="1370D7CF" w14:textId="13C9CE70" w:rsidR="00655E45" w:rsidRDefault="00655E45" w:rsidP="00560535">
      <w:pPr>
        <w:pStyle w:val="BodyText"/>
        <w:kinsoku w:val="0"/>
        <w:overflowPunct w:val="0"/>
        <w:ind w:right="272"/>
      </w:pPr>
      <w:r w:rsidRPr="00560535">
        <w:rPr>
          <w:i/>
          <w:iCs/>
        </w:rPr>
        <w:t>Need Support Now?</w:t>
      </w:r>
      <w:r>
        <w:t xml:space="preserve"> - If you or someone you know is struggling or in crisis, help is available. Call CAPS crisis support 24/7 at 713-743-5454, or the National Suicide and Crisis Lifeline: call or text 988, or chat 988lifeline.org</w:t>
      </w:r>
    </w:p>
    <w:p w14:paraId="4E93D27A" w14:textId="77777777" w:rsidR="00B167A4" w:rsidRDefault="00B167A4" w:rsidP="00655E45">
      <w:pPr>
        <w:pStyle w:val="BodyText"/>
        <w:kinsoku w:val="0"/>
        <w:overflowPunct w:val="0"/>
        <w:ind w:left="103" w:right="272"/>
      </w:pPr>
    </w:p>
    <w:p w14:paraId="1F8903E1" w14:textId="77777777" w:rsidR="00B167A4" w:rsidRDefault="00B167A4" w:rsidP="00560535">
      <w:pPr>
        <w:pStyle w:val="Heading2"/>
        <w:ind w:hanging="104"/>
      </w:pPr>
      <w:bookmarkStart w:id="3" w:name="_Toc142140672"/>
      <w:r>
        <w:t>Title IX/Sexual Misconduct</w:t>
      </w:r>
      <w:bookmarkEnd w:id="3"/>
    </w:p>
    <w:p w14:paraId="6666A474" w14:textId="1C6DD14F" w:rsidR="00B167A4" w:rsidRDefault="00B167A4" w:rsidP="00B167A4">
      <w:pPr>
        <w:pStyle w:val="BodyText"/>
      </w:pPr>
      <w:r>
        <w:t xml:space="preserve">Per the UHS Sexual Misconduct Policy, your instructor is a “responsible employee” for reporting purposes under Title IX regulations and state law and must report incidents of sexual misconduct (sexual harassment, non-consensual sexual contact, sexual assault, sexual exploitation, sexual intimidation, intimate partner violence, or stalking) about which they become aware to the Title IX office. Please know there are places on campus where you can make a report in confidence. You can find more information about resources on the Title IX website at </w:t>
      </w:r>
      <w:hyperlink r:id="rId5" w:history="1">
        <w:r w:rsidRPr="004A2E07">
          <w:rPr>
            <w:rStyle w:val="Hyperlink"/>
          </w:rPr>
          <w:t>https://uh.edu/equal-opportunity/title-ix-sexual-misconduct/resources/</w:t>
        </w:r>
      </w:hyperlink>
      <w:r>
        <w:t>.</w:t>
      </w:r>
    </w:p>
    <w:p w14:paraId="2A53B4C9" w14:textId="77777777" w:rsidR="00B167A4" w:rsidRDefault="00B167A4" w:rsidP="00B167A4">
      <w:pPr>
        <w:pStyle w:val="BodyText"/>
      </w:pPr>
    </w:p>
    <w:p w14:paraId="0ABFEE8E" w14:textId="77777777" w:rsidR="00B167A4" w:rsidRDefault="00B167A4" w:rsidP="00560535">
      <w:pPr>
        <w:pStyle w:val="Heading2"/>
        <w:ind w:hanging="104"/>
      </w:pPr>
      <w:bookmarkStart w:id="4" w:name="_Toc142140673"/>
      <w:r>
        <w:t>Reasonable Academic Adjustments/Auxiliary Aids</w:t>
      </w:r>
      <w:bookmarkEnd w:id="4"/>
    </w:p>
    <w:p w14:paraId="002F6D18" w14:textId="77777777" w:rsidR="00B167A4" w:rsidRDefault="00B167A4" w:rsidP="00B167A4">
      <w:pPr>
        <w:pStyle w:val="BodyText"/>
      </w:pPr>
      <w:r>
        <w:t xml:space="preserve">The University of Houston is committed to providing an academic environment and educational programs that are accessible for its students. Any student with a disability who is experiencing barriers to learning, assessment or participation is encouraged to contact the Justin Dart, Jr. </w:t>
      </w:r>
      <w:r>
        <w:lastRenderedPageBreak/>
        <w:t xml:space="preserve">Student Accessibility Center (Dart Center) to learn more about academic accommodations and support that may be available to them. Students seeking academic accommodations will need to register with the Dart Center as soon as possible to ensure timely implementation of approved accommodations. Please contact the Dart Center by visiting the website: https://uh.edu/accessibility/ calling (713) </w:t>
      </w:r>
      <w:proofErr w:type="gramStart"/>
      <w:r>
        <w:t>743-5400, or</w:t>
      </w:r>
      <w:proofErr w:type="gramEnd"/>
      <w:r>
        <w:t xml:space="preserve"> emailing jdcenter@Central.UH.EDU.</w:t>
      </w:r>
    </w:p>
    <w:p w14:paraId="16C1AFFC" w14:textId="77777777" w:rsidR="00B167A4" w:rsidRDefault="00B167A4" w:rsidP="00655E45">
      <w:pPr>
        <w:pStyle w:val="BodyText"/>
        <w:kinsoku w:val="0"/>
        <w:overflowPunct w:val="0"/>
        <w:ind w:left="103" w:right="272"/>
      </w:pPr>
    </w:p>
    <w:p w14:paraId="216EE880" w14:textId="77777777" w:rsidR="00D952E7" w:rsidRDefault="00D952E7" w:rsidP="00560535">
      <w:pPr>
        <w:pStyle w:val="Heading2"/>
        <w:ind w:hanging="104"/>
      </w:pPr>
      <w:bookmarkStart w:id="5" w:name="_Toc142140675"/>
      <w:r>
        <w:t>Recording of Class</w:t>
      </w:r>
      <w:bookmarkEnd w:id="5"/>
    </w:p>
    <w:p w14:paraId="36DA36F0" w14:textId="77777777" w:rsidR="00D952E7" w:rsidRDefault="00D952E7" w:rsidP="00D952E7">
      <w:pPr>
        <w:pStyle w:val="BodyText"/>
      </w:pPr>
      <w:r>
        <w:t>Students may not record all or part of class, livestream all or part of class, or make/distribute screen captures, without advanced written consent of the instructor. If you have or think you may have a disability such that you need to record class-related activities, please contact the Justin Dart, Jr. Student Accessibility Center. If you have an accommodation to record class-related activities, those recordings may not be shared with any other student, whether in this course or not, or with any other person or on any other platform. Classes may be recorded by the instructor. Students may use instructor’s recordings for their own studying and notetaking. Instructor’s recordings are not authorized to be shared with anyone without the prior written approval of the instructor. Failure to comply with requirements regarding recordings will result in a disciplinary referral to the Dean of Students Office and may result in disciplinary action.</w:t>
      </w:r>
    </w:p>
    <w:p w14:paraId="4B690713" w14:textId="17413F2B" w:rsidR="00EF15AC" w:rsidRDefault="00EF15AC">
      <w:pPr>
        <w:pStyle w:val="BodyText"/>
        <w:kinsoku w:val="0"/>
        <w:overflowPunct w:val="0"/>
        <w:ind w:left="103" w:right="272"/>
      </w:pPr>
    </w:p>
    <w:p w14:paraId="55841B46" w14:textId="77777777" w:rsidR="00157F92" w:rsidRDefault="00157F92" w:rsidP="00560535">
      <w:pPr>
        <w:pStyle w:val="Heading2"/>
        <w:ind w:hanging="104"/>
      </w:pPr>
      <w:bookmarkStart w:id="6" w:name="_Toc142140678"/>
      <w:r>
        <w:t>UH Email</w:t>
      </w:r>
      <w:bookmarkEnd w:id="6"/>
    </w:p>
    <w:p w14:paraId="0FC3619A" w14:textId="48172D76" w:rsidR="00157F92" w:rsidRDefault="00157F92" w:rsidP="00560535">
      <w:pPr>
        <w:pStyle w:val="BodyText"/>
        <w:kinsoku w:val="0"/>
        <w:overflowPunct w:val="0"/>
        <w:ind w:right="272"/>
      </w:pPr>
      <w:r>
        <w:t xml:space="preserve">Please check and use your </w:t>
      </w:r>
      <w:proofErr w:type="spellStart"/>
      <w:r>
        <w:t>Cougarnet</w:t>
      </w:r>
      <w:proofErr w:type="spellEnd"/>
      <w:r>
        <w:t xml:space="preserve"> email for communications related to this course. Faculty use the </w:t>
      </w:r>
      <w:proofErr w:type="spellStart"/>
      <w:r>
        <w:t>Cougarnet</w:t>
      </w:r>
      <w:proofErr w:type="spellEnd"/>
      <w:r>
        <w:t xml:space="preserve"> email to respond to course-related inquiries such as grade queries or progress reports for reasons of FERPA. To access your </w:t>
      </w:r>
      <w:proofErr w:type="spellStart"/>
      <w:r>
        <w:t>Cougarnet</w:t>
      </w:r>
      <w:proofErr w:type="spellEnd"/>
      <w:r>
        <w:t xml:space="preserve"> email, login to your Microsoft 365 account with your </w:t>
      </w:r>
      <w:proofErr w:type="spellStart"/>
      <w:r>
        <w:t>Cougarnet</w:t>
      </w:r>
      <w:proofErr w:type="spellEnd"/>
      <w:r>
        <w:t xml:space="preserve"> credentials. Visit University Information Technology (UIT) for instructions on how to connect your </w:t>
      </w:r>
      <w:proofErr w:type="spellStart"/>
      <w:r>
        <w:t>Cougarnet</w:t>
      </w:r>
      <w:proofErr w:type="spellEnd"/>
      <w:r>
        <w:t xml:space="preserve"> e-mail on a mobile device.</w:t>
      </w:r>
    </w:p>
    <w:p w14:paraId="686B055A" w14:textId="77777777" w:rsidR="006A65FE" w:rsidRDefault="006A65FE" w:rsidP="00157F92">
      <w:pPr>
        <w:pStyle w:val="BodyText"/>
        <w:kinsoku w:val="0"/>
        <w:overflowPunct w:val="0"/>
        <w:ind w:left="103" w:right="272"/>
      </w:pPr>
    </w:p>
    <w:p w14:paraId="464C0A6A" w14:textId="77777777" w:rsidR="006A65FE" w:rsidRDefault="006A65FE" w:rsidP="00560535">
      <w:pPr>
        <w:pStyle w:val="Heading2"/>
        <w:ind w:hanging="104"/>
      </w:pPr>
      <w:bookmarkStart w:id="7" w:name="_Toc142140681"/>
      <w:r>
        <w:t>Syllabus Changes</w:t>
      </w:r>
      <w:bookmarkEnd w:id="7"/>
    </w:p>
    <w:p w14:paraId="6E386D41" w14:textId="77777777" w:rsidR="006A65FE" w:rsidRDefault="006A65FE" w:rsidP="006A65FE">
      <w:pPr>
        <w:pStyle w:val="BodyText"/>
      </w:pPr>
      <w:r>
        <w:t>Please note that the instructor may need to make modifications to the course syllabus. Notice of such changes will be announced as quickly as possible through (specify how students will be notified of changes).</w:t>
      </w:r>
    </w:p>
    <w:p w14:paraId="69255D18" w14:textId="77777777" w:rsidR="00157F92" w:rsidRDefault="00157F92" w:rsidP="00157F92">
      <w:pPr>
        <w:pStyle w:val="BodyText"/>
        <w:kinsoku w:val="0"/>
        <w:overflowPunct w:val="0"/>
        <w:ind w:left="103" w:right="272"/>
      </w:pPr>
    </w:p>
    <w:p w14:paraId="1548C7C3" w14:textId="77777777" w:rsidR="00783AB4" w:rsidRDefault="00783AB4" w:rsidP="00560535">
      <w:pPr>
        <w:pStyle w:val="Heading2"/>
        <w:ind w:hanging="104"/>
      </w:pPr>
      <w:bookmarkStart w:id="8" w:name="_Toc142140680"/>
      <w:r>
        <w:t>Security Escorts and Cougar Ride</w:t>
      </w:r>
      <w:bookmarkEnd w:id="8"/>
    </w:p>
    <w:p w14:paraId="24243E36" w14:textId="77777777" w:rsidR="00783AB4" w:rsidRDefault="00783AB4" w:rsidP="00783AB4">
      <w:pPr>
        <w:pStyle w:val="BodyText"/>
      </w:pPr>
      <w:r>
        <w:t>UHPD continually works with the University community to make the campus a safe place to learn, work, and live. The security escort service is designed for the community members who have safety concerns and would like to have a Security Officer walk with them, for their safety, as they make their way across campus. Based on availability either a UHPD Security Officer or Police Officer will escort students, faculty, and staff to locations beginning and ending on campus. If you feel that you need a Security Officer to walk with you for your safety, please call 713-743-3333. Arrangements may be made for special needs.</w:t>
      </w:r>
    </w:p>
    <w:p w14:paraId="1D736434" w14:textId="77777777" w:rsidR="00783AB4" w:rsidRDefault="00783AB4" w:rsidP="00783AB4">
      <w:pPr>
        <w:pStyle w:val="BodyText"/>
      </w:pPr>
      <w:r>
        <w:t>Parking and Transportation Services also offers a late-night, on-demand shuttle service called “Cougar Ride” that provides rides to and from all on-campus shuttle stops, as well as the MD Anderson Library, Cougar Village/Moody Towers and the UH Technology Bridge.  Rides can be requested through the UH Go app.  Days and hours of operation can be found at https://uh.edu/af-university-services/parking/cougar-ride/.</w:t>
      </w:r>
    </w:p>
    <w:p w14:paraId="7D0DCB9A" w14:textId="77777777" w:rsidR="00783AB4" w:rsidRDefault="00783AB4" w:rsidP="00157F92">
      <w:pPr>
        <w:pStyle w:val="BodyText"/>
        <w:kinsoku w:val="0"/>
        <w:overflowPunct w:val="0"/>
        <w:ind w:left="103" w:right="272"/>
      </w:pPr>
    </w:p>
    <w:p w14:paraId="389F28FA" w14:textId="77777777" w:rsidR="00EF15AC" w:rsidRPr="001C000A" w:rsidRDefault="00EF15AC" w:rsidP="00560535">
      <w:pPr>
        <w:pStyle w:val="Heading2"/>
        <w:kinsoku w:val="0"/>
        <w:overflowPunct w:val="0"/>
        <w:ind w:left="0"/>
        <w:jc w:val="both"/>
        <w:rPr>
          <w:rFonts w:ascii="Times New Roman" w:hAnsi="Times New Roman" w:cs="Times New Roman"/>
        </w:rPr>
      </w:pPr>
      <w:r w:rsidRPr="001C000A">
        <w:rPr>
          <w:rFonts w:ascii="Times New Roman" w:hAnsi="Times New Roman" w:cs="Times New Roman"/>
        </w:rPr>
        <w:t>Names</w:t>
      </w:r>
      <w:r w:rsidRPr="001C000A">
        <w:rPr>
          <w:rFonts w:ascii="Times New Roman" w:hAnsi="Times New Roman" w:cs="Times New Roman"/>
          <w:spacing w:val="-2"/>
        </w:rPr>
        <w:t xml:space="preserve"> </w:t>
      </w:r>
      <w:r w:rsidRPr="001C000A">
        <w:rPr>
          <w:rFonts w:ascii="Times New Roman" w:hAnsi="Times New Roman" w:cs="Times New Roman"/>
        </w:rPr>
        <w:t>and</w:t>
      </w:r>
      <w:r w:rsidRPr="001C000A">
        <w:rPr>
          <w:rFonts w:ascii="Times New Roman" w:hAnsi="Times New Roman" w:cs="Times New Roman"/>
          <w:spacing w:val="-1"/>
        </w:rPr>
        <w:t xml:space="preserve"> </w:t>
      </w:r>
      <w:r w:rsidRPr="001C000A">
        <w:rPr>
          <w:rFonts w:ascii="Times New Roman" w:hAnsi="Times New Roman" w:cs="Times New Roman"/>
        </w:rPr>
        <w:t>Pronouns</w:t>
      </w:r>
    </w:p>
    <w:p w14:paraId="411F24D4" w14:textId="60F7D115" w:rsidR="00EF15AC" w:rsidRDefault="00EF15AC" w:rsidP="00560535">
      <w:pPr>
        <w:pStyle w:val="BodyText"/>
        <w:kinsoku w:val="0"/>
        <w:overflowPunct w:val="0"/>
        <w:ind w:right="98"/>
        <w:jc w:val="both"/>
      </w:pPr>
      <w:r w:rsidRPr="001C000A">
        <w:t>Chosen</w:t>
      </w:r>
      <w:r w:rsidRPr="001C000A">
        <w:rPr>
          <w:spacing w:val="1"/>
        </w:rPr>
        <w:t xml:space="preserve"> </w:t>
      </w:r>
      <w:r w:rsidRPr="001C000A">
        <w:t>names</w:t>
      </w:r>
      <w:r w:rsidRPr="001C000A">
        <w:rPr>
          <w:spacing w:val="1"/>
        </w:rPr>
        <w:t xml:space="preserve"> </w:t>
      </w:r>
      <w:r w:rsidRPr="001C000A">
        <w:t>and</w:t>
      </w:r>
      <w:r w:rsidRPr="001C000A">
        <w:rPr>
          <w:spacing w:val="1"/>
        </w:rPr>
        <w:t xml:space="preserve"> </w:t>
      </w:r>
      <w:r w:rsidRPr="001C000A">
        <w:t>preferred</w:t>
      </w:r>
      <w:r w:rsidRPr="001C000A">
        <w:rPr>
          <w:spacing w:val="1"/>
        </w:rPr>
        <w:t xml:space="preserve"> </w:t>
      </w:r>
      <w:r w:rsidRPr="001C000A">
        <w:t>pronouns</w:t>
      </w:r>
      <w:r w:rsidRPr="001C000A">
        <w:rPr>
          <w:spacing w:val="1"/>
        </w:rPr>
        <w:t xml:space="preserve"> </w:t>
      </w:r>
      <w:r w:rsidRPr="001C000A">
        <w:t>(including</w:t>
      </w:r>
      <w:r w:rsidRPr="001C000A">
        <w:rPr>
          <w:spacing w:val="1"/>
        </w:rPr>
        <w:t xml:space="preserve"> </w:t>
      </w:r>
      <w:r w:rsidRPr="001C000A">
        <w:t>non-binary</w:t>
      </w:r>
      <w:r w:rsidRPr="001C000A">
        <w:rPr>
          <w:spacing w:val="1"/>
        </w:rPr>
        <w:t xml:space="preserve"> </w:t>
      </w:r>
      <w:r w:rsidRPr="001C000A">
        <w:t>ones</w:t>
      </w:r>
      <w:r w:rsidRPr="001C000A">
        <w:rPr>
          <w:spacing w:val="1"/>
        </w:rPr>
        <w:t xml:space="preserve"> </w:t>
      </w:r>
      <w:r w:rsidRPr="001C000A">
        <w:t>such</w:t>
      </w:r>
      <w:r w:rsidRPr="001C000A">
        <w:rPr>
          <w:spacing w:val="1"/>
        </w:rPr>
        <w:t xml:space="preserve"> </w:t>
      </w:r>
      <w:proofErr w:type="gramStart"/>
      <w:r w:rsidRPr="001C000A">
        <w:t>as</w:t>
      </w:r>
      <w:r w:rsidR="001C000A">
        <w:t xml:space="preserve"> </w:t>
      </w:r>
      <w:r w:rsidRPr="001C000A">
        <w:rPr>
          <w:spacing w:val="-50"/>
        </w:rPr>
        <w:t xml:space="preserve"> </w:t>
      </w:r>
      <w:r w:rsidRPr="001C000A">
        <w:t>they</w:t>
      </w:r>
      <w:proofErr w:type="gramEnd"/>
      <w:r w:rsidRPr="001C000A">
        <w:t xml:space="preserve">/them/their) must be respected in </w:t>
      </w:r>
      <w:r w:rsidR="00E14A78">
        <w:t xml:space="preserve">our </w:t>
      </w:r>
      <w:r w:rsidRPr="001C000A">
        <w:t xml:space="preserve">classroom. Please feel free to reach out to </w:t>
      </w:r>
      <w:r w:rsidR="00AA0E4E">
        <w:t>us</w:t>
      </w:r>
      <w:r w:rsidRPr="001C000A">
        <w:rPr>
          <w:spacing w:val="1"/>
        </w:rPr>
        <w:t xml:space="preserve"> </w:t>
      </w:r>
      <w:r w:rsidRPr="001C000A">
        <w:t xml:space="preserve">at any time if you want to make </w:t>
      </w:r>
      <w:r w:rsidR="00AA0E4E">
        <w:t>us</w:t>
      </w:r>
      <w:r w:rsidRPr="001C000A">
        <w:t xml:space="preserve"> aware of your chosen name or preferred pronoun, </w:t>
      </w:r>
      <w:proofErr w:type="gramStart"/>
      <w:r w:rsidRPr="001C000A">
        <w:t>or</w:t>
      </w:r>
      <w:r w:rsidR="001C000A">
        <w:t xml:space="preserve"> </w:t>
      </w:r>
      <w:r w:rsidRPr="001C000A">
        <w:rPr>
          <w:spacing w:val="-50"/>
        </w:rPr>
        <w:t xml:space="preserve"> </w:t>
      </w:r>
      <w:r w:rsidRPr="001C000A">
        <w:t>if</w:t>
      </w:r>
      <w:proofErr w:type="gramEnd"/>
      <w:r w:rsidRPr="001C000A">
        <w:rPr>
          <w:spacing w:val="-2"/>
        </w:rPr>
        <w:t xml:space="preserve"> </w:t>
      </w:r>
      <w:r w:rsidRPr="001C000A">
        <w:t>you</w:t>
      </w:r>
      <w:r w:rsidRPr="001C000A">
        <w:rPr>
          <w:spacing w:val="-1"/>
        </w:rPr>
        <w:t xml:space="preserve"> </w:t>
      </w:r>
      <w:r w:rsidRPr="001C000A">
        <w:t>have concerns</w:t>
      </w:r>
      <w:r w:rsidRPr="001C000A">
        <w:rPr>
          <w:spacing w:val="-2"/>
        </w:rPr>
        <w:t xml:space="preserve"> </w:t>
      </w:r>
      <w:r w:rsidRPr="001C000A">
        <w:t>about how</w:t>
      </w:r>
      <w:r w:rsidRPr="001C000A">
        <w:rPr>
          <w:spacing w:val="-2"/>
        </w:rPr>
        <w:t xml:space="preserve"> </w:t>
      </w:r>
      <w:r w:rsidR="00AA0E4E">
        <w:rPr>
          <w:spacing w:val="-2"/>
        </w:rPr>
        <w:t>we,</w:t>
      </w:r>
      <w:r w:rsidRPr="001C000A">
        <w:rPr>
          <w:spacing w:val="-2"/>
        </w:rPr>
        <w:t xml:space="preserve"> </w:t>
      </w:r>
      <w:r w:rsidRPr="001C000A">
        <w:t>or</w:t>
      </w:r>
      <w:r w:rsidRPr="001C000A">
        <w:rPr>
          <w:spacing w:val="-2"/>
        </w:rPr>
        <w:t xml:space="preserve"> </w:t>
      </w:r>
      <w:r w:rsidRPr="001C000A">
        <w:t>your</w:t>
      </w:r>
      <w:r w:rsidRPr="001C000A">
        <w:rPr>
          <w:spacing w:val="-1"/>
        </w:rPr>
        <w:t xml:space="preserve"> </w:t>
      </w:r>
      <w:r w:rsidRPr="001C000A">
        <w:t>classmates</w:t>
      </w:r>
      <w:r w:rsidR="00AA0E4E">
        <w:t>,</w:t>
      </w:r>
      <w:r w:rsidRPr="001C000A">
        <w:rPr>
          <w:spacing w:val="-1"/>
        </w:rPr>
        <w:t xml:space="preserve"> </w:t>
      </w:r>
      <w:r w:rsidRPr="001C000A">
        <w:t>address you.</w:t>
      </w:r>
    </w:p>
    <w:p w14:paraId="10D75BD3" w14:textId="77777777" w:rsidR="00783AB4" w:rsidRPr="001C000A" w:rsidRDefault="00783AB4" w:rsidP="00EF15AC">
      <w:pPr>
        <w:pStyle w:val="BodyText"/>
        <w:kinsoku w:val="0"/>
        <w:overflowPunct w:val="0"/>
        <w:ind w:left="104" w:right="98"/>
        <w:jc w:val="both"/>
      </w:pPr>
    </w:p>
    <w:p w14:paraId="62D49D20" w14:textId="77777777" w:rsidR="00EF15AC" w:rsidRDefault="00EF15AC" w:rsidP="00EF15AC">
      <w:pPr>
        <w:pStyle w:val="BodyText"/>
        <w:kinsoku w:val="0"/>
        <w:overflowPunct w:val="0"/>
        <w:rPr>
          <w:rFonts w:ascii="Cambria" w:hAnsi="Cambria" w:cs="Cambria"/>
          <w:sz w:val="20"/>
          <w:szCs w:val="20"/>
        </w:rPr>
      </w:pPr>
    </w:p>
    <w:p w14:paraId="4381B588" w14:textId="77777777" w:rsidR="00EF15AC" w:rsidRDefault="00EF15AC" w:rsidP="00EF15AC">
      <w:pPr>
        <w:pStyle w:val="BodyText"/>
        <w:kinsoku w:val="0"/>
        <w:overflowPunct w:val="0"/>
        <w:spacing w:before="90"/>
        <w:ind w:left="104" w:right="323"/>
        <w:rPr>
          <w:b/>
          <w:bCs/>
          <w:i/>
          <w:iCs/>
          <w:color w:val="000000"/>
        </w:rPr>
      </w:pPr>
      <w:r>
        <w:rPr>
          <w:b/>
          <w:bCs/>
          <w:i/>
          <w:iCs/>
          <w:color w:val="000000"/>
          <w:u w:val="single"/>
          <w:shd w:val="clear" w:color="auto" w:fill="FFFF00"/>
        </w:rPr>
        <w:lastRenderedPageBreak/>
        <w:t>Students negotiate in class every week – so preparation for class every week is essential to</w:t>
      </w:r>
      <w:r>
        <w:rPr>
          <w:b/>
          <w:bCs/>
          <w:i/>
          <w:iCs/>
          <w:color w:val="000000"/>
          <w:spacing w:val="-57"/>
        </w:rPr>
        <w:t xml:space="preserve"> </w:t>
      </w:r>
      <w:r>
        <w:rPr>
          <w:b/>
          <w:bCs/>
          <w:i/>
          <w:iCs/>
          <w:color w:val="000000"/>
          <w:u w:val="single"/>
          <w:shd w:val="clear" w:color="auto" w:fill="FFFF00"/>
        </w:rPr>
        <w:t>getting</w:t>
      </w:r>
      <w:r>
        <w:rPr>
          <w:b/>
          <w:bCs/>
          <w:i/>
          <w:iCs/>
          <w:color w:val="000000"/>
          <w:spacing w:val="-1"/>
          <w:u w:val="single"/>
          <w:shd w:val="clear" w:color="auto" w:fill="FFFF00"/>
        </w:rPr>
        <w:t xml:space="preserve"> </w:t>
      </w:r>
      <w:r>
        <w:rPr>
          <w:b/>
          <w:bCs/>
          <w:i/>
          <w:iCs/>
          <w:color w:val="000000"/>
          <w:u w:val="single"/>
          <w:shd w:val="clear" w:color="auto" w:fill="FFFF00"/>
        </w:rPr>
        <w:t>the</w:t>
      </w:r>
      <w:r>
        <w:rPr>
          <w:b/>
          <w:bCs/>
          <w:i/>
          <w:iCs/>
          <w:color w:val="000000"/>
          <w:spacing w:val="-1"/>
          <w:u w:val="single"/>
          <w:shd w:val="clear" w:color="auto" w:fill="FFFF00"/>
        </w:rPr>
        <w:t xml:space="preserve"> </w:t>
      </w:r>
      <w:r>
        <w:rPr>
          <w:b/>
          <w:bCs/>
          <w:i/>
          <w:iCs/>
          <w:color w:val="000000"/>
          <w:u w:val="single"/>
          <w:shd w:val="clear" w:color="auto" w:fill="FFFF00"/>
        </w:rPr>
        <w:t>most benefit from taking this course.</w:t>
      </w:r>
    </w:p>
    <w:p w14:paraId="3D21113D" w14:textId="77777777" w:rsidR="00EF15AC" w:rsidRDefault="00EF15AC">
      <w:pPr>
        <w:pStyle w:val="BodyText"/>
        <w:kinsoku w:val="0"/>
        <w:overflowPunct w:val="0"/>
        <w:ind w:left="103" w:right="272"/>
      </w:pPr>
    </w:p>
    <w:p w14:paraId="360DBDD7" w14:textId="78354D90" w:rsidR="00F75117" w:rsidRPr="00112046" w:rsidRDefault="003C743F" w:rsidP="00FC1B18">
      <w:pPr>
        <w:pStyle w:val="BodyText"/>
        <w:kinsoku w:val="0"/>
        <w:overflowPunct w:val="0"/>
        <w:spacing w:before="90"/>
        <w:ind w:left="1440" w:hanging="1440"/>
        <w:rPr>
          <w:b/>
          <w:bCs/>
          <w:i/>
          <w:iCs/>
        </w:rPr>
      </w:pPr>
      <w:r>
        <w:rPr>
          <w:b/>
          <w:bCs/>
          <w:i/>
          <w:iCs/>
        </w:rPr>
        <w:t>Fall</w:t>
      </w:r>
      <w:r w:rsidR="00CB79D8">
        <w:rPr>
          <w:b/>
          <w:bCs/>
          <w:i/>
          <w:iCs/>
        </w:rPr>
        <w:t xml:space="preserve"> 2023</w:t>
      </w:r>
      <w:r w:rsidR="00F75117" w:rsidRPr="00112046">
        <w:rPr>
          <w:b/>
          <w:bCs/>
          <w:i/>
          <w:iCs/>
        </w:rPr>
        <w:t xml:space="preserve"> </w:t>
      </w:r>
      <w:r w:rsidR="00CB79D8">
        <w:rPr>
          <w:b/>
          <w:bCs/>
          <w:i/>
          <w:iCs/>
        </w:rPr>
        <w:t xml:space="preserve">Legal </w:t>
      </w:r>
      <w:r w:rsidR="00F75117" w:rsidRPr="00112046">
        <w:rPr>
          <w:b/>
          <w:bCs/>
          <w:i/>
          <w:iCs/>
        </w:rPr>
        <w:t>Negotiations</w:t>
      </w:r>
      <w:r w:rsidR="00042D52">
        <w:rPr>
          <w:b/>
          <w:bCs/>
          <w:i/>
          <w:iCs/>
        </w:rPr>
        <w:t>: Topics by Week</w:t>
      </w:r>
    </w:p>
    <w:p w14:paraId="3F3597F4" w14:textId="77777777" w:rsidR="00F75117" w:rsidRDefault="00F75117" w:rsidP="00FC1B18">
      <w:pPr>
        <w:pStyle w:val="BodyText"/>
        <w:kinsoku w:val="0"/>
        <w:overflowPunct w:val="0"/>
        <w:spacing w:before="90"/>
        <w:ind w:left="1440" w:hanging="1440"/>
      </w:pPr>
    </w:p>
    <w:p w14:paraId="0166653A" w14:textId="1E8F6283" w:rsidR="00FF6E3A" w:rsidRDefault="00E24A66" w:rsidP="00FC1B18">
      <w:pPr>
        <w:pStyle w:val="BodyText"/>
        <w:kinsoku w:val="0"/>
        <w:overflowPunct w:val="0"/>
        <w:spacing w:before="90"/>
        <w:ind w:left="1440" w:hanging="1440"/>
      </w:pPr>
      <w:r>
        <w:t>Aug</w:t>
      </w:r>
      <w:r w:rsidR="008044E0">
        <w:t xml:space="preserve"> 22</w:t>
      </w:r>
      <w:r w:rsidR="008044E0">
        <w:tab/>
      </w:r>
      <w:r w:rsidR="00FC1B18">
        <w:t>Introduction</w:t>
      </w:r>
      <w:r w:rsidR="00FC1B18">
        <w:rPr>
          <w:spacing w:val="1"/>
        </w:rPr>
        <w:br/>
      </w:r>
      <w:r w:rsidR="00FC1B18">
        <w:t>Assessments</w:t>
      </w:r>
      <w:r w:rsidR="0009586B">
        <w:t xml:space="preserve"> </w:t>
      </w:r>
      <w:r w:rsidR="00FC1B18">
        <w:br/>
        <w:t>Negotiation</w:t>
      </w:r>
      <w:r w:rsidR="00FC1B18">
        <w:rPr>
          <w:spacing w:val="-14"/>
        </w:rPr>
        <w:t xml:space="preserve"> </w:t>
      </w:r>
      <w:r w:rsidR="00FC1B18">
        <w:t>Process</w:t>
      </w:r>
      <w:r w:rsidR="0009586B">
        <w:t xml:space="preserve"> </w:t>
      </w:r>
      <w:r w:rsidR="00E56522">
        <w:t>&amp; Ethics</w:t>
      </w:r>
    </w:p>
    <w:p w14:paraId="20F01A74" w14:textId="77777777" w:rsidR="00FF6E3A" w:rsidRDefault="00FF6E3A" w:rsidP="00FC1B18">
      <w:pPr>
        <w:pStyle w:val="BodyText"/>
        <w:kinsoku w:val="0"/>
        <w:overflowPunct w:val="0"/>
        <w:spacing w:before="90"/>
        <w:ind w:left="1440" w:hanging="1440"/>
      </w:pPr>
    </w:p>
    <w:p w14:paraId="5BD1A71C" w14:textId="35922593" w:rsidR="00FC1B18" w:rsidRPr="006E6F73" w:rsidRDefault="008044E0" w:rsidP="00FC1B18">
      <w:pPr>
        <w:pStyle w:val="BodyText"/>
        <w:kinsoku w:val="0"/>
        <w:overflowPunct w:val="0"/>
        <w:ind w:left="1440" w:hanging="1440"/>
      </w:pPr>
      <w:r>
        <w:t>Aug 29</w:t>
      </w:r>
      <w:r w:rsidR="00FC1B18" w:rsidRPr="006E6F73">
        <w:tab/>
      </w:r>
      <w:r w:rsidR="00E56522">
        <w:t>Introduction to Interest Generation</w:t>
      </w:r>
      <w:r w:rsidR="00FC1B18" w:rsidRPr="006E6F73">
        <w:t xml:space="preserve"> </w:t>
      </w:r>
      <w:r w:rsidR="00FC1B18" w:rsidRPr="006E6F73">
        <w:br/>
        <w:t xml:space="preserve">BATNA </w:t>
      </w:r>
    </w:p>
    <w:p w14:paraId="3B453460" w14:textId="371874DD" w:rsidR="001D1645" w:rsidRPr="00AE7267" w:rsidRDefault="001D1645" w:rsidP="00FC1B18">
      <w:pPr>
        <w:pStyle w:val="BodyText"/>
        <w:kinsoku w:val="0"/>
        <w:overflowPunct w:val="0"/>
        <w:ind w:left="1440" w:hanging="1440"/>
        <w:rPr>
          <w:i/>
          <w:iCs/>
        </w:rPr>
      </w:pPr>
      <w:r w:rsidRPr="006E6F73">
        <w:tab/>
      </w:r>
      <w:r w:rsidRPr="00AE7267">
        <w:rPr>
          <w:i/>
          <w:iCs/>
        </w:rPr>
        <w:t>Negotiation Scenario</w:t>
      </w:r>
      <w:r w:rsidR="006E6F73">
        <w:rPr>
          <w:i/>
          <w:iCs/>
        </w:rPr>
        <w:t>: Oil Pricing</w:t>
      </w:r>
    </w:p>
    <w:p w14:paraId="5683258B" w14:textId="572B7173" w:rsidR="00D76F4D" w:rsidRDefault="008044E0" w:rsidP="003267CF">
      <w:pPr>
        <w:pStyle w:val="BodyText"/>
        <w:kinsoku w:val="0"/>
        <w:overflowPunct w:val="0"/>
        <w:spacing w:before="230"/>
      </w:pPr>
      <w:r>
        <w:t>Sept 5</w:t>
      </w:r>
      <w:r w:rsidR="003267CF">
        <w:tab/>
        <w:t xml:space="preserve"> </w:t>
      </w:r>
      <w:r w:rsidR="00D76F4D">
        <w:tab/>
        <w:t>Storytelling</w:t>
      </w:r>
      <w:r w:rsidR="00D76F4D">
        <w:br/>
      </w:r>
      <w:r w:rsidR="00D76F4D">
        <w:tab/>
      </w:r>
      <w:r w:rsidR="00D76F4D">
        <w:tab/>
        <w:t>Framing &amp; Openings</w:t>
      </w:r>
    </w:p>
    <w:p w14:paraId="61507C2E" w14:textId="6BEA5CE7" w:rsidR="00AE7267" w:rsidRDefault="00AE7267" w:rsidP="003267CF">
      <w:pPr>
        <w:pStyle w:val="BodyText"/>
        <w:kinsoku w:val="0"/>
        <w:overflowPunct w:val="0"/>
        <w:ind w:left="720" w:firstLine="720"/>
      </w:pPr>
      <w:r w:rsidRPr="00AE7267">
        <w:rPr>
          <w:i/>
          <w:iCs/>
        </w:rPr>
        <w:t>Negotiation Scenario</w:t>
      </w:r>
      <w:r w:rsidR="006E6F73">
        <w:rPr>
          <w:i/>
          <w:iCs/>
        </w:rPr>
        <w:t>:</w:t>
      </w:r>
      <w:r w:rsidR="00DB5F26">
        <w:rPr>
          <w:i/>
          <w:iCs/>
        </w:rPr>
        <w:t xml:space="preserve"> </w:t>
      </w:r>
      <w:r w:rsidR="00984B3A">
        <w:rPr>
          <w:i/>
          <w:iCs/>
        </w:rPr>
        <w:t xml:space="preserve">Sally Soprano </w:t>
      </w:r>
    </w:p>
    <w:p w14:paraId="20959C5A" w14:textId="77777777" w:rsidR="003267CF" w:rsidRDefault="003267CF" w:rsidP="003267CF">
      <w:pPr>
        <w:pStyle w:val="BodyText"/>
        <w:kinsoku w:val="0"/>
        <w:overflowPunct w:val="0"/>
      </w:pPr>
    </w:p>
    <w:p w14:paraId="3229E022" w14:textId="4CB3785B" w:rsidR="003267CF" w:rsidRDefault="008044E0" w:rsidP="003267CF">
      <w:pPr>
        <w:pStyle w:val="BodyText"/>
        <w:kinsoku w:val="0"/>
        <w:overflowPunct w:val="0"/>
        <w:ind w:left="1440" w:hanging="1440"/>
      </w:pPr>
      <w:r>
        <w:t>Sept 12</w:t>
      </w:r>
      <w:r w:rsidR="00B310F9">
        <w:tab/>
      </w:r>
      <w:r w:rsidR="00D76F4D">
        <w:t>Breaking Down the Fact Pattern</w:t>
      </w:r>
      <w:r w:rsidR="003267CF">
        <w:br/>
      </w:r>
      <w:r w:rsidR="00D76F4D">
        <w:t>Negotiation (“Representation”) Plans</w:t>
      </w:r>
      <w:r w:rsidR="003267CF">
        <w:t xml:space="preserve"> </w:t>
      </w:r>
    </w:p>
    <w:p w14:paraId="1E1EA70E" w14:textId="554D8057" w:rsidR="00C843B7" w:rsidRDefault="00C843B7" w:rsidP="003267CF">
      <w:pPr>
        <w:pStyle w:val="BodyText"/>
        <w:kinsoku w:val="0"/>
        <w:overflowPunct w:val="0"/>
        <w:ind w:left="1440" w:hanging="1440"/>
      </w:pPr>
      <w:r>
        <w:tab/>
      </w:r>
      <w:r w:rsidRPr="00AE7267">
        <w:rPr>
          <w:i/>
          <w:iCs/>
        </w:rPr>
        <w:t>Negotiation Scenario</w:t>
      </w:r>
      <w:r w:rsidR="00984B3A">
        <w:rPr>
          <w:i/>
          <w:iCs/>
        </w:rPr>
        <w:t>: Axis Affair</w:t>
      </w:r>
      <w:r w:rsidR="00E5787E">
        <w:rPr>
          <w:i/>
          <w:iCs/>
        </w:rPr>
        <w:br/>
      </w:r>
    </w:p>
    <w:p w14:paraId="4560F213" w14:textId="537D26B0" w:rsidR="00B310F9" w:rsidRPr="00BD3B96" w:rsidRDefault="008044E0" w:rsidP="003F20AB">
      <w:pPr>
        <w:pStyle w:val="BodyText"/>
        <w:kinsoku w:val="0"/>
        <w:overflowPunct w:val="0"/>
        <w:rPr>
          <w:i/>
          <w:iCs/>
        </w:rPr>
      </w:pPr>
      <w:r>
        <w:t>Sept 19</w:t>
      </w:r>
      <w:r w:rsidR="00920B94">
        <w:tab/>
      </w:r>
      <w:r w:rsidR="00CA5A44">
        <w:rPr>
          <w:b/>
          <w:bCs/>
          <w:i/>
          <w:iCs/>
        </w:rPr>
        <w:t>Scored</w:t>
      </w:r>
      <w:r w:rsidR="00CA5A44">
        <w:rPr>
          <w:b/>
          <w:bCs/>
          <w:i/>
          <w:iCs/>
          <w:spacing w:val="-3"/>
        </w:rPr>
        <w:t xml:space="preserve"> </w:t>
      </w:r>
      <w:r w:rsidR="00CA5A44">
        <w:rPr>
          <w:b/>
          <w:bCs/>
          <w:i/>
          <w:iCs/>
        </w:rPr>
        <w:t>Negotiation</w:t>
      </w:r>
      <w:r w:rsidR="00CA5A44">
        <w:rPr>
          <w:b/>
          <w:bCs/>
          <w:i/>
          <w:iCs/>
          <w:spacing w:val="-3"/>
        </w:rPr>
        <w:t xml:space="preserve"> </w:t>
      </w:r>
      <w:r w:rsidR="00CA5A44">
        <w:rPr>
          <w:b/>
          <w:bCs/>
          <w:i/>
          <w:iCs/>
        </w:rPr>
        <w:t>#1</w:t>
      </w:r>
      <w:r w:rsidR="00CA5A44">
        <w:rPr>
          <w:b/>
          <w:bCs/>
          <w:i/>
          <w:iCs/>
          <w:spacing w:val="-2"/>
        </w:rPr>
        <w:t xml:space="preserve"> </w:t>
      </w:r>
      <w:r w:rsidR="00CA5A44">
        <w:rPr>
          <w:b/>
          <w:bCs/>
          <w:i/>
          <w:iCs/>
        </w:rPr>
        <w:t>(20%</w:t>
      </w:r>
      <w:r w:rsidR="00CA5A44">
        <w:rPr>
          <w:b/>
          <w:bCs/>
          <w:i/>
          <w:iCs/>
          <w:spacing w:val="1"/>
        </w:rPr>
        <w:t xml:space="preserve"> </w:t>
      </w:r>
      <w:r w:rsidR="00CA5A44">
        <w:rPr>
          <w:b/>
          <w:bCs/>
          <w:i/>
          <w:iCs/>
        </w:rPr>
        <w:t>of</w:t>
      </w:r>
      <w:r w:rsidR="00CA5A44">
        <w:rPr>
          <w:b/>
          <w:bCs/>
          <w:i/>
          <w:iCs/>
          <w:spacing w:val="-3"/>
        </w:rPr>
        <w:t xml:space="preserve"> </w:t>
      </w:r>
      <w:r w:rsidR="00CA5A44">
        <w:rPr>
          <w:b/>
          <w:bCs/>
          <w:i/>
          <w:iCs/>
        </w:rPr>
        <w:t>final</w:t>
      </w:r>
      <w:r w:rsidR="00CA5A44">
        <w:rPr>
          <w:b/>
          <w:bCs/>
          <w:i/>
          <w:iCs/>
          <w:spacing w:val="-2"/>
        </w:rPr>
        <w:t xml:space="preserve"> </w:t>
      </w:r>
      <w:r w:rsidR="00CA5A44">
        <w:rPr>
          <w:b/>
          <w:bCs/>
          <w:i/>
          <w:iCs/>
        </w:rPr>
        <w:t>grade)</w:t>
      </w:r>
      <w:r w:rsidR="003F20AB">
        <w:rPr>
          <w:b/>
          <w:bCs/>
          <w:i/>
          <w:iCs/>
        </w:rPr>
        <w:br/>
      </w:r>
      <w:r w:rsidR="003F20AB">
        <w:rPr>
          <w:b/>
          <w:bCs/>
          <w:i/>
          <w:iCs/>
        </w:rPr>
        <w:tab/>
      </w:r>
      <w:r w:rsidR="00CA5A44">
        <w:rPr>
          <w:sz w:val="26"/>
          <w:szCs w:val="26"/>
        </w:rPr>
        <w:tab/>
      </w:r>
      <w:r w:rsidR="00CA5A44" w:rsidRPr="00AE7267">
        <w:rPr>
          <w:i/>
          <w:iCs/>
        </w:rPr>
        <w:t>Negotiation Scenario</w:t>
      </w:r>
      <w:r w:rsidR="00984B3A" w:rsidRPr="00BD3B96">
        <w:rPr>
          <w:i/>
          <w:iCs/>
        </w:rPr>
        <w:t xml:space="preserve">: </w:t>
      </w:r>
      <w:r w:rsidR="00BD3B96" w:rsidRPr="00BD3B96">
        <w:rPr>
          <w:i/>
          <w:iCs/>
        </w:rPr>
        <w:t>TBD</w:t>
      </w:r>
    </w:p>
    <w:p w14:paraId="711DF8C8" w14:textId="77777777" w:rsidR="003F20AB" w:rsidRDefault="003F20AB" w:rsidP="003F20AB">
      <w:pPr>
        <w:pStyle w:val="BodyText"/>
        <w:kinsoku w:val="0"/>
        <w:overflowPunct w:val="0"/>
      </w:pPr>
    </w:p>
    <w:p w14:paraId="5B3E8B0E" w14:textId="4BCEB185" w:rsidR="00E97A06" w:rsidRDefault="008044E0" w:rsidP="00E97A06">
      <w:pPr>
        <w:pStyle w:val="BodyText"/>
        <w:kinsoku w:val="0"/>
        <w:overflowPunct w:val="0"/>
      </w:pPr>
      <w:r>
        <w:t xml:space="preserve">Sept </w:t>
      </w:r>
      <w:r w:rsidR="00CB2005">
        <w:t>26</w:t>
      </w:r>
      <w:r w:rsidR="00920B94">
        <w:tab/>
      </w:r>
      <w:r w:rsidR="00E97A06">
        <w:t>Class Debrief on Scored Negotiation #1</w:t>
      </w:r>
    </w:p>
    <w:p w14:paraId="272B9EBD" w14:textId="6439B87E" w:rsidR="00CA5A44" w:rsidRDefault="00E97A06" w:rsidP="00E97A06">
      <w:pPr>
        <w:pStyle w:val="BodyText"/>
        <w:kinsoku w:val="0"/>
        <w:overflowPunct w:val="0"/>
        <w:ind w:left="1440"/>
        <w:rPr>
          <w:i/>
        </w:rPr>
      </w:pPr>
      <w:r w:rsidRPr="00AE7267">
        <w:rPr>
          <w:i/>
          <w:iCs/>
        </w:rPr>
        <w:t>Negotiation Scenario</w:t>
      </w:r>
      <w:r w:rsidR="00984B3A">
        <w:rPr>
          <w:i/>
          <w:iCs/>
        </w:rPr>
        <w:t xml:space="preserve">: </w:t>
      </w:r>
      <w:r w:rsidR="00E0257D">
        <w:rPr>
          <w:i/>
          <w:iCs/>
        </w:rPr>
        <w:t>67 Fishpond Lane</w:t>
      </w:r>
      <w:r w:rsidR="003F20AB">
        <w:br/>
      </w:r>
    </w:p>
    <w:p w14:paraId="41EBE8EA" w14:textId="2C75C033" w:rsidR="00E97A06" w:rsidRDefault="00CB2005" w:rsidP="00E97A06">
      <w:pPr>
        <w:pStyle w:val="BodyText"/>
        <w:kinsoku w:val="0"/>
        <w:overflowPunct w:val="0"/>
        <w:ind w:left="1440" w:hanging="1440"/>
      </w:pPr>
      <w:r>
        <w:t>Oct 3</w:t>
      </w:r>
      <w:r w:rsidR="00E97A06">
        <w:tab/>
      </w:r>
      <w:r w:rsidR="00D76F4D">
        <w:t>Asking Better Questions: Active Listening + Motivational Interviewing</w:t>
      </w:r>
      <w:r w:rsidR="00E97A06">
        <w:br/>
        <w:t>Negotiation Techniques</w:t>
      </w:r>
      <w:r w:rsidR="00D76F4D">
        <w:t>/Terms</w:t>
      </w:r>
      <w:r w:rsidR="00E97A06">
        <w:br/>
      </w:r>
      <w:r w:rsidR="00E97A06" w:rsidRPr="00AE7267">
        <w:rPr>
          <w:i/>
          <w:iCs/>
        </w:rPr>
        <w:t>Negotiation Scenario</w:t>
      </w:r>
      <w:r w:rsidR="00E841D2">
        <w:rPr>
          <w:i/>
          <w:iCs/>
        </w:rPr>
        <w:t xml:space="preserve">: </w:t>
      </w:r>
      <w:r w:rsidR="00443522">
        <w:rPr>
          <w:i/>
          <w:iCs/>
        </w:rPr>
        <w:t>TBD</w:t>
      </w:r>
      <w:r w:rsidR="003267CF">
        <w:tab/>
      </w:r>
      <w:r w:rsidR="003267CF">
        <w:tab/>
      </w:r>
    </w:p>
    <w:p w14:paraId="1BBBAD0D" w14:textId="77777777" w:rsidR="00E97A06" w:rsidRDefault="00E97A06" w:rsidP="00E7541E">
      <w:pPr>
        <w:pStyle w:val="BodyText"/>
        <w:kinsoku w:val="0"/>
        <w:overflowPunct w:val="0"/>
      </w:pPr>
    </w:p>
    <w:p w14:paraId="78D3FCF7" w14:textId="375985C5" w:rsidR="00A177CD" w:rsidRDefault="00CB2005" w:rsidP="00A177CD">
      <w:pPr>
        <w:pStyle w:val="BodyText"/>
        <w:kinsoku w:val="0"/>
        <w:overflowPunct w:val="0"/>
        <w:rPr>
          <w:b/>
          <w:bCs/>
          <w:i/>
          <w:iCs/>
        </w:rPr>
      </w:pPr>
      <w:r>
        <w:t>Oct 10</w:t>
      </w:r>
      <w:r w:rsidR="00253EA7">
        <w:tab/>
      </w:r>
      <w:r w:rsidR="00253EA7">
        <w:tab/>
      </w:r>
      <w:r w:rsidR="00A177CD">
        <w:rPr>
          <w:b/>
          <w:bCs/>
          <w:i/>
          <w:iCs/>
        </w:rPr>
        <w:t>Scored</w:t>
      </w:r>
      <w:r w:rsidR="00A177CD">
        <w:rPr>
          <w:b/>
          <w:bCs/>
          <w:i/>
          <w:iCs/>
          <w:spacing w:val="-1"/>
        </w:rPr>
        <w:t xml:space="preserve"> </w:t>
      </w:r>
      <w:r w:rsidR="00A177CD">
        <w:rPr>
          <w:b/>
          <w:bCs/>
          <w:i/>
          <w:iCs/>
        </w:rPr>
        <w:t>Negotiation</w:t>
      </w:r>
      <w:r w:rsidR="00A177CD">
        <w:rPr>
          <w:b/>
          <w:bCs/>
          <w:i/>
          <w:iCs/>
          <w:spacing w:val="-1"/>
        </w:rPr>
        <w:t xml:space="preserve"> </w:t>
      </w:r>
      <w:r w:rsidR="00A177CD">
        <w:rPr>
          <w:b/>
          <w:bCs/>
          <w:i/>
          <w:iCs/>
        </w:rPr>
        <w:t>#2</w:t>
      </w:r>
      <w:r w:rsidR="00A177CD">
        <w:rPr>
          <w:b/>
          <w:bCs/>
          <w:i/>
          <w:iCs/>
          <w:spacing w:val="-1"/>
        </w:rPr>
        <w:t xml:space="preserve"> </w:t>
      </w:r>
      <w:r w:rsidR="00A177CD">
        <w:rPr>
          <w:b/>
          <w:bCs/>
          <w:i/>
          <w:iCs/>
        </w:rPr>
        <w:t>(25% of</w:t>
      </w:r>
      <w:r w:rsidR="00A177CD">
        <w:rPr>
          <w:b/>
          <w:bCs/>
          <w:i/>
          <w:iCs/>
          <w:spacing w:val="-2"/>
        </w:rPr>
        <w:t xml:space="preserve"> </w:t>
      </w:r>
      <w:r w:rsidR="00A177CD">
        <w:rPr>
          <w:b/>
          <w:bCs/>
          <w:i/>
          <w:iCs/>
        </w:rPr>
        <w:t>final</w:t>
      </w:r>
      <w:r w:rsidR="00A177CD">
        <w:rPr>
          <w:b/>
          <w:bCs/>
          <w:i/>
          <w:iCs/>
          <w:spacing w:val="-1"/>
        </w:rPr>
        <w:t xml:space="preserve"> </w:t>
      </w:r>
      <w:r w:rsidR="00A177CD">
        <w:rPr>
          <w:b/>
          <w:bCs/>
          <w:i/>
          <w:iCs/>
        </w:rPr>
        <w:t>grade)</w:t>
      </w:r>
    </w:p>
    <w:p w14:paraId="144624B3" w14:textId="7967A60A" w:rsidR="00253EA7" w:rsidRDefault="00A177CD" w:rsidP="00A177CD">
      <w:pPr>
        <w:pStyle w:val="BodyText"/>
        <w:kinsoku w:val="0"/>
        <w:overflowPunct w:val="0"/>
        <w:ind w:left="720" w:firstLine="720"/>
      </w:pPr>
      <w:r w:rsidRPr="00AE7267">
        <w:rPr>
          <w:i/>
          <w:iCs/>
        </w:rPr>
        <w:t>Negotiation Scenari</w:t>
      </w:r>
      <w:r>
        <w:rPr>
          <w:i/>
          <w:iCs/>
        </w:rPr>
        <w:t>o: TBD</w:t>
      </w:r>
      <w:r w:rsidR="00BF2D9F">
        <w:rPr>
          <w:i/>
          <w:iCs/>
        </w:rPr>
        <w:br/>
      </w:r>
    </w:p>
    <w:p w14:paraId="76477ADC" w14:textId="018C95A8" w:rsidR="00A177CD" w:rsidRDefault="00CB2005" w:rsidP="00A177CD">
      <w:pPr>
        <w:pStyle w:val="BodyText"/>
        <w:kinsoku w:val="0"/>
        <w:overflowPunct w:val="0"/>
      </w:pPr>
      <w:r>
        <w:t>Oct 17</w:t>
      </w:r>
      <w:r w:rsidR="0096404B">
        <w:tab/>
      </w:r>
      <w:r w:rsidR="00811D03">
        <w:tab/>
      </w:r>
      <w:r w:rsidR="00A177CD">
        <w:t xml:space="preserve">Nonverbal Communications </w:t>
      </w:r>
      <w:r w:rsidR="00D76F4D">
        <w:t>+ Nonverbal Exercise</w:t>
      </w:r>
    </w:p>
    <w:p w14:paraId="2F415344" w14:textId="35BB1644" w:rsidR="00A177CD" w:rsidRDefault="00A177CD" w:rsidP="00A177CD">
      <w:pPr>
        <w:pStyle w:val="BodyText"/>
        <w:kinsoku w:val="0"/>
        <w:overflowPunct w:val="0"/>
        <w:ind w:left="1440" w:hanging="1440"/>
      </w:pPr>
      <w:r>
        <w:tab/>
      </w:r>
      <w:r w:rsidR="00D76F4D">
        <w:t>Option Packages</w:t>
      </w:r>
      <w:r>
        <w:t xml:space="preserve"> </w:t>
      </w:r>
      <w:r w:rsidR="008A189C">
        <w:t>&amp; Persuasive Techniques</w:t>
      </w:r>
    </w:p>
    <w:p w14:paraId="53D729B8" w14:textId="08EFEC90" w:rsidR="004C162D" w:rsidRDefault="00A177CD" w:rsidP="00A177CD">
      <w:pPr>
        <w:pStyle w:val="BodyText"/>
        <w:kinsoku w:val="0"/>
        <w:overflowPunct w:val="0"/>
        <w:rPr>
          <w:i/>
          <w:iCs/>
        </w:rPr>
      </w:pPr>
      <w:r>
        <w:tab/>
      </w:r>
      <w:r>
        <w:tab/>
      </w:r>
      <w:r w:rsidRPr="00AE7267">
        <w:rPr>
          <w:i/>
          <w:iCs/>
        </w:rPr>
        <w:t>Negotiation Scenario</w:t>
      </w:r>
      <w:r>
        <w:rPr>
          <w:i/>
          <w:iCs/>
        </w:rPr>
        <w:t xml:space="preserve">: </w:t>
      </w:r>
      <w:r w:rsidR="008A189C">
        <w:rPr>
          <w:i/>
          <w:iCs/>
        </w:rPr>
        <w:t>PI case TBD</w:t>
      </w:r>
    </w:p>
    <w:p w14:paraId="08A9AC1D" w14:textId="5B7C732E" w:rsidR="00E7541E" w:rsidRDefault="00E7541E" w:rsidP="00E7541E">
      <w:pPr>
        <w:pStyle w:val="BodyText"/>
        <w:kinsoku w:val="0"/>
        <w:overflowPunct w:val="0"/>
        <w:ind w:left="720" w:firstLine="720"/>
      </w:pPr>
    </w:p>
    <w:p w14:paraId="386B0184" w14:textId="77777777" w:rsidR="00D76F4D" w:rsidRDefault="00CB2005" w:rsidP="006C48E7">
      <w:pPr>
        <w:pStyle w:val="BodyText"/>
        <w:kinsoku w:val="0"/>
        <w:overflowPunct w:val="0"/>
        <w:ind w:left="1440" w:hanging="1440"/>
      </w:pPr>
      <w:r>
        <w:t xml:space="preserve">Oct </w:t>
      </w:r>
      <w:r w:rsidR="00734558">
        <w:t>24</w:t>
      </w:r>
      <w:r w:rsidR="00B412A2">
        <w:tab/>
      </w:r>
      <w:r w:rsidR="00D76F4D">
        <w:t>Impact of Anchoring</w:t>
      </w:r>
    </w:p>
    <w:p w14:paraId="07604074" w14:textId="2E795A4B" w:rsidR="006C48E7" w:rsidRDefault="00D76F4D" w:rsidP="00D76F4D">
      <w:pPr>
        <w:pStyle w:val="BodyText"/>
        <w:kinsoku w:val="0"/>
        <w:overflowPunct w:val="0"/>
        <w:ind w:left="1440"/>
      </w:pPr>
      <w:r>
        <w:t>Framing + Framing Exercise</w:t>
      </w:r>
    </w:p>
    <w:p w14:paraId="5234D3E6" w14:textId="0DFAC114" w:rsidR="00321EF7" w:rsidRDefault="00EF2A18" w:rsidP="00EF2A18">
      <w:pPr>
        <w:pStyle w:val="BodyText"/>
        <w:kinsoku w:val="0"/>
        <w:overflowPunct w:val="0"/>
        <w:ind w:left="1440"/>
      </w:pPr>
      <w:r w:rsidRPr="00AE7267">
        <w:rPr>
          <w:i/>
          <w:iCs/>
        </w:rPr>
        <w:t>Negotiation Scenario</w:t>
      </w:r>
      <w:r w:rsidR="00B352C2">
        <w:rPr>
          <w:i/>
          <w:iCs/>
        </w:rPr>
        <w:t xml:space="preserve">: Leaves Before </w:t>
      </w:r>
      <w:proofErr w:type="gramStart"/>
      <w:r w:rsidR="00B352C2">
        <w:rPr>
          <w:i/>
          <w:iCs/>
        </w:rPr>
        <w:t>The</w:t>
      </w:r>
      <w:proofErr w:type="gramEnd"/>
      <w:r w:rsidR="00B352C2">
        <w:rPr>
          <w:i/>
          <w:iCs/>
        </w:rPr>
        <w:t xml:space="preserve"> Fall</w:t>
      </w:r>
    </w:p>
    <w:p w14:paraId="789BD77B" w14:textId="77777777" w:rsidR="00321EF7" w:rsidRDefault="00321EF7" w:rsidP="00321EF7">
      <w:pPr>
        <w:pStyle w:val="BodyText"/>
        <w:kinsoku w:val="0"/>
        <w:overflowPunct w:val="0"/>
      </w:pPr>
    </w:p>
    <w:p w14:paraId="7FABA0C5" w14:textId="03E1CA25" w:rsidR="00B412A2" w:rsidRDefault="00734558" w:rsidP="00321EF7">
      <w:pPr>
        <w:pStyle w:val="BodyText"/>
        <w:kinsoku w:val="0"/>
        <w:overflowPunct w:val="0"/>
      </w:pPr>
      <w:r>
        <w:t>Oct 31</w:t>
      </w:r>
      <w:r w:rsidR="00B412A2">
        <w:tab/>
      </w:r>
      <w:r w:rsidR="00B412A2">
        <w:tab/>
        <w:t>Multi-Party</w:t>
      </w:r>
      <w:r w:rsidR="00B412A2">
        <w:rPr>
          <w:spacing w:val="-2"/>
        </w:rPr>
        <w:t xml:space="preserve"> </w:t>
      </w:r>
      <w:r w:rsidR="00B412A2">
        <w:t>Negotiations</w:t>
      </w:r>
      <w:r w:rsidR="002D51DA">
        <w:t xml:space="preserve"> </w:t>
      </w:r>
    </w:p>
    <w:p w14:paraId="4A520C36" w14:textId="0C69C1AE" w:rsidR="00321EF7" w:rsidRDefault="00321EF7" w:rsidP="00B412A2">
      <w:pPr>
        <w:pStyle w:val="BodyText"/>
        <w:kinsoku w:val="0"/>
        <w:overflowPunct w:val="0"/>
      </w:pPr>
      <w:r>
        <w:tab/>
      </w:r>
      <w:r>
        <w:tab/>
      </w:r>
      <w:r w:rsidRPr="00AE7267">
        <w:rPr>
          <w:i/>
          <w:iCs/>
        </w:rPr>
        <w:t>Negotiation Scenario</w:t>
      </w:r>
      <w:r w:rsidR="00B352C2">
        <w:rPr>
          <w:i/>
          <w:iCs/>
        </w:rPr>
        <w:t xml:space="preserve">: </w:t>
      </w:r>
      <w:proofErr w:type="spellStart"/>
      <w:r w:rsidR="00B352C2">
        <w:rPr>
          <w:i/>
          <w:iCs/>
        </w:rPr>
        <w:t>Harborco</w:t>
      </w:r>
      <w:proofErr w:type="spellEnd"/>
    </w:p>
    <w:p w14:paraId="600E37A4" w14:textId="0717E40A" w:rsidR="00E40B16" w:rsidRDefault="0056369F" w:rsidP="00B412A2">
      <w:pPr>
        <w:pStyle w:val="BodyText"/>
        <w:kinsoku w:val="0"/>
        <w:overflowPunct w:val="0"/>
        <w:rPr>
          <w:sz w:val="22"/>
          <w:szCs w:val="22"/>
        </w:rPr>
      </w:pPr>
      <w:r>
        <w:br/>
      </w:r>
      <w:r w:rsidR="00734558">
        <w:t>Nov 7</w:t>
      </w:r>
      <w:r w:rsidR="00B412A2">
        <w:tab/>
      </w:r>
      <w:r w:rsidR="00B412A2">
        <w:tab/>
      </w:r>
      <w:r>
        <w:t xml:space="preserve">Final </w:t>
      </w:r>
      <w:r w:rsidR="00D84DFE">
        <w:t>Negotiation</w:t>
      </w:r>
      <w:r>
        <w:t xml:space="preserve"> Planning Sessions</w:t>
      </w:r>
      <w:r w:rsidR="00AB1E82">
        <w:br/>
      </w:r>
      <w:r w:rsidR="00AB1E82">
        <w:tab/>
      </w:r>
      <w:r w:rsidR="00AB1E82">
        <w:tab/>
      </w:r>
      <w:r w:rsidR="004F4E36">
        <w:br/>
      </w:r>
      <w:r w:rsidR="00734558">
        <w:t>Nov 14</w:t>
      </w:r>
      <w:r w:rsidR="00B412A2">
        <w:tab/>
      </w:r>
      <w:r w:rsidR="00B412A2">
        <w:tab/>
      </w:r>
      <w:r w:rsidR="004F4E36">
        <w:rPr>
          <w:b/>
          <w:bCs/>
          <w:i/>
          <w:iCs/>
        </w:rPr>
        <w:t>Scored Negotiation #3 (30% of final grade)</w:t>
      </w:r>
      <w:r w:rsidR="00434143">
        <w:rPr>
          <w:b/>
          <w:bCs/>
          <w:i/>
          <w:iCs/>
        </w:rPr>
        <w:br/>
        <w:t xml:space="preserve">  </w:t>
      </w:r>
      <w:r w:rsidR="00434143">
        <w:rPr>
          <w:b/>
          <w:bCs/>
          <w:i/>
          <w:iCs/>
        </w:rPr>
        <w:tab/>
      </w:r>
      <w:r w:rsidR="00434143">
        <w:rPr>
          <w:b/>
          <w:bCs/>
          <w:i/>
          <w:iCs/>
        </w:rPr>
        <w:tab/>
      </w:r>
      <w:r w:rsidR="00434143" w:rsidRPr="00434143">
        <w:rPr>
          <w:i/>
          <w:iCs/>
        </w:rPr>
        <w:t>Negotiation</w:t>
      </w:r>
      <w:r w:rsidR="00434143">
        <w:rPr>
          <w:b/>
          <w:bCs/>
          <w:i/>
          <w:iCs/>
        </w:rPr>
        <w:t xml:space="preserve"> </w:t>
      </w:r>
      <w:r w:rsidR="00434143" w:rsidRPr="00434143">
        <w:rPr>
          <w:i/>
          <w:iCs/>
        </w:rPr>
        <w:t>Scenario: TBD</w:t>
      </w:r>
      <w:r w:rsidR="001D651B">
        <w:rPr>
          <w:b/>
          <w:bCs/>
          <w:i/>
          <w:iCs/>
        </w:rPr>
        <w:br/>
      </w:r>
      <w:r w:rsidR="001D651B">
        <w:br/>
      </w:r>
      <w:r w:rsidR="00734558">
        <w:t>Nov 21</w:t>
      </w:r>
      <w:r w:rsidR="00B412A2">
        <w:tab/>
      </w:r>
      <w:r w:rsidR="00B412A2">
        <w:tab/>
      </w:r>
      <w:r w:rsidR="001D651B">
        <w:t>Final Negotiation Debriefin</w:t>
      </w:r>
      <w:r w:rsidR="00364B65">
        <w:t>g</w:t>
      </w:r>
      <w:r w:rsidR="00B412A2">
        <w:t xml:space="preserve"> </w:t>
      </w:r>
    </w:p>
    <w:sectPr w:rsidR="00E40B16" w:rsidSect="00783AB4">
      <w:pgSz w:w="12240" w:h="15840"/>
      <w:pgMar w:top="1152" w:right="1483" w:bottom="274" w:left="1483" w:header="720" w:footer="720" w:gutter="0"/>
      <w:cols w:space="720" w:equalWidth="0">
        <w:col w:w="9277"/>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544" w:hanging="720"/>
      </w:pPr>
      <w:rPr>
        <w:rFonts w:ascii="Times New Roman" w:hAnsi="Times New Roman" w:cs="Times New Roman"/>
        <w:b w:val="0"/>
        <w:bCs w:val="0"/>
        <w:i w:val="0"/>
        <w:iCs w:val="0"/>
        <w:w w:val="100"/>
        <w:sz w:val="24"/>
        <w:szCs w:val="24"/>
      </w:rPr>
    </w:lvl>
    <w:lvl w:ilvl="1">
      <w:numFmt w:val="bullet"/>
      <w:lvlText w:val="•"/>
      <w:lvlJc w:val="left"/>
      <w:pPr>
        <w:ind w:left="2314" w:hanging="720"/>
      </w:pPr>
    </w:lvl>
    <w:lvl w:ilvl="2">
      <w:numFmt w:val="bullet"/>
      <w:lvlText w:val="•"/>
      <w:lvlJc w:val="left"/>
      <w:pPr>
        <w:ind w:left="3088" w:hanging="720"/>
      </w:pPr>
    </w:lvl>
    <w:lvl w:ilvl="3">
      <w:numFmt w:val="bullet"/>
      <w:lvlText w:val="•"/>
      <w:lvlJc w:val="left"/>
      <w:pPr>
        <w:ind w:left="3862" w:hanging="720"/>
      </w:pPr>
    </w:lvl>
    <w:lvl w:ilvl="4">
      <w:numFmt w:val="bullet"/>
      <w:lvlText w:val="•"/>
      <w:lvlJc w:val="left"/>
      <w:pPr>
        <w:ind w:left="4636" w:hanging="720"/>
      </w:pPr>
    </w:lvl>
    <w:lvl w:ilvl="5">
      <w:numFmt w:val="bullet"/>
      <w:lvlText w:val="•"/>
      <w:lvlJc w:val="left"/>
      <w:pPr>
        <w:ind w:left="5410" w:hanging="720"/>
      </w:pPr>
    </w:lvl>
    <w:lvl w:ilvl="6">
      <w:numFmt w:val="bullet"/>
      <w:lvlText w:val="•"/>
      <w:lvlJc w:val="left"/>
      <w:pPr>
        <w:ind w:left="6184" w:hanging="720"/>
      </w:pPr>
    </w:lvl>
    <w:lvl w:ilvl="7">
      <w:numFmt w:val="bullet"/>
      <w:lvlText w:val="•"/>
      <w:lvlJc w:val="left"/>
      <w:pPr>
        <w:ind w:left="6958" w:hanging="720"/>
      </w:pPr>
    </w:lvl>
    <w:lvl w:ilvl="8">
      <w:numFmt w:val="bullet"/>
      <w:lvlText w:val="•"/>
      <w:lvlJc w:val="left"/>
      <w:pPr>
        <w:ind w:left="7732" w:hanging="720"/>
      </w:pPr>
    </w:lvl>
  </w:abstractNum>
  <w:abstractNum w:abstractNumId="1" w15:restartNumberingAfterBreak="0">
    <w:nsid w:val="00000403"/>
    <w:multiLevelType w:val="multilevel"/>
    <w:tmpl w:val="00000886"/>
    <w:lvl w:ilvl="0">
      <w:start w:val="1"/>
      <w:numFmt w:val="decimal"/>
      <w:lvlText w:val="%1."/>
      <w:lvlJc w:val="left"/>
      <w:pPr>
        <w:ind w:left="1544" w:hanging="720"/>
      </w:pPr>
      <w:rPr>
        <w:rFonts w:ascii="Times New Roman" w:hAnsi="Times New Roman" w:cs="Times New Roman"/>
        <w:b w:val="0"/>
        <w:bCs w:val="0"/>
        <w:i w:val="0"/>
        <w:iCs w:val="0"/>
        <w:w w:val="100"/>
        <w:sz w:val="24"/>
        <w:szCs w:val="24"/>
      </w:rPr>
    </w:lvl>
    <w:lvl w:ilvl="1">
      <w:numFmt w:val="bullet"/>
      <w:lvlText w:val="•"/>
      <w:lvlJc w:val="left"/>
      <w:pPr>
        <w:ind w:left="2314" w:hanging="720"/>
      </w:pPr>
    </w:lvl>
    <w:lvl w:ilvl="2">
      <w:numFmt w:val="bullet"/>
      <w:lvlText w:val="•"/>
      <w:lvlJc w:val="left"/>
      <w:pPr>
        <w:ind w:left="3088" w:hanging="720"/>
      </w:pPr>
    </w:lvl>
    <w:lvl w:ilvl="3">
      <w:numFmt w:val="bullet"/>
      <w:lvlText w:val="•"/>
      <w:lvlJc w:val="left"/>
      <w:pPr>
        <w:ind w:left="3862" w:hanging="720"/>
      </w:pPr>
    </w:lvl>
    <w:lvl w:ilvl="4">
      <w:numFmt w:val="bullet"/>
      <w:lvlText w:val="•"/>
      <w:lvlJc w:val="left"/>
      <w:pPr>
        <w:ind w:left="4636" w:hanging="720"/>
      </w:pPr>
    </w:lvl>
    <w:lvl w:ilvl="5">
      <w:numFmt w:val="bullet"/>
      <w:lvlText w:val="•"/>
      <w:lvlJc w:val="left"/>
      <w:pPr>
        <w:ind w:left="5410" w:hanging="720"/>
      </w:pPr>
    </w:lvl>
    <w:lvl w:ilvl="6">
      <w:numFmt w:val="bullet"/>
      <w:lvlText w:val="•"/>
      <w:lvlJc w:val="left"/>
      <w:pPr>
        <w:ind w:left="6184" w:hanging="720"/>
      </w:pPr>
    </w:lvl>
    <w:lvl w:ilvl="7">
      <w:numFmt w:val="bullet"/>
      <w:lvlText w:val="•"/>
      <w:lvlJc w:val="left"/>
      <w:pPr>
        <w:ind w:left="6958" w:hanging="720"/>
      </w:pPr>
    </w:lvl>
    <w:lvl w:ilvl="8">
      <w:numFmt w:val="bullet"/>
      <w:lvlText w:val="•"/>
      <w:lvlJc w:val="left"/>
      <w:pPr>
        <w:ind w:left="7732" w:hanging="720"/>
      </w:pPr>
    </w:lvl>
  </w:abstractNum>
  <w:abstractNum w:abstractNumId="2" w15:restartNumberingAfterBreak="0">
    <w:nsid w:val="0EFF72D0"/>
    <w:multiLevelType w:val="hybridMultilevel"/>
    <w:tmpl w:val="0314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D69D4"/>
    <w:multiLevelType w:val="multilevel"/>
    <w:tmpl w:val="4A26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E265D6"/>
    <w:multiLevelType w:val="hybridMultilevel"/>
    <w:tmpl w:val="3AAE7BE6"/>
    <w:lvl w:ilvl="0" w:tplc="75DCF0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42292">
    <w:abstractNumId w:val="1"/>
  </w:num>
  <w:num w:numId="2" w16cid:durableId="2058704537">
    <w:abstractNumId w:val="0"/>
  </w:num>
  <w:num w:numId="3" w16cid:durableId="177085253">
    <w:abstractNumId w:val="2"/>
  </w:num>
  <w:num w:numId="4" w16cid:durableId="1394739019">
    <w:abstractNumId w:val="3"/>
  </w:num>
  <w:num w:numId="5" w16cid:durableId="713890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F9"/>
    <w:rsid w:val="00004C84"/>
    <w:rsid w:val="00024ED3"/>
    <w:rsid w:val="000373FA"/>
    <w:rsid w:val="00042D52"/>
    <w:rsid w:val="00050A66"/>
    <w:rsid w:val="0006381B"/>
    <w:rsid w:val="0009586B"/>
    <w:rsid w:val="000A3E76"/>
    <w:rsid w:val="000E5DA1"/>
    <w:rsid w:val="000E7DAE"/>
    <w:rsid w:val="00104124"/>
    <w:rsid w:val="00112046"/>
    <w:rsid w:val="00125259"/>
    <w:rsid w:val="00157F92"/>
    <w:rsid w:val="001640CF"/>
    <w:rsid w:val="001C000A"/>
    <w:rsid w:val="001D1645"/>
    <w:rsid w:val="001D651B"/>
    <w:rsid w:val="001F237C"/>
    <w:rsid w:val="00247400"/>
    <w:rsid w:val="00253EA7"/>
    <w:rsid w:val="002930F5"/>
    <w:rsid w:val="002966E3"/>
    <w:rsid w:val="002C12E8"/>
    <w:rsid w:val="002D51DA"/>
    <w:rsid w:val="002F6B6D"/>
    <w:rsid w:val="00311009"/>
    <w:rsid w:val="00312DDE"/>
    <w:rsid w:val="00321EF7"/>
    <w:rsid w:val="003267CF"/>
    <w:rsid w:val="00351783"/>
    <w:rsid w:val="0036066F"/>
    <w:rsid w:val="00364B65"/>
    <w:rsid w:val="003C743F"/>
    <w:rsid w:val="003F0BB0"/>
    <w:rsid w:val="003F20AB"/>
    <w:rsid w:val="003F51E1"/>
    <w:rsid w:val="00412F3A"/>
    <w:rsid w:val="00434143"/>
    <w:rsid w:val="00437015"/>
    <w:rsid w:val="00443522"/>
    <w:rsid w:val="00450494"/>
    <w:rsid w:val="00453690"/>
    <w:rsid w:val="00487407"/>
    <w:rsid w:val="00497579"/>
    <w:rsid w:val="004A1D1C"/>
    <w:rsid w:val="004A4853"/>
    <w:rsid w:val="004C162D"/>
    <w:rsid w:val="004F4E36"/>
    <w:rsid w:val="005135D8"/>
    <w:rsid w:val="0051446F"/>
    <w:rsid w:val="005316E0"/>
    <w:rsid w:val="00560535"/>
    <w:rsid w:val="0056369F"/>
    <w:rsid w:val="0056443B"/>
    <w:rsid w:val="00571490"/>
    <w:rsid w:val="005B0B41"/>
    <w:rsid w:val="005C00CE"/>
    <w:rsid w:val="00646AFD"/>
    <w:rsid w:val="00655E45"/>
    <w:rsid w:val="006871FA"/>
    <w:rsid w:val="006A2DFA"/>
    <w:rsid w:val="006A40E9"/>
    <w:rsid w:val="006A65FE"/>
    <w:rsid w:val="006C475F"/>
    <w:rsid w:val="006C48E7"/>
    <w:rsid w:val="006E6F73"/>
    <w:rsid w:val="00702239"/>
    <w:rsid w:val="007159F6"/>
    <w:rsid w:val="00725968"/>
    <w:rsid w:val="00734558"/>
    <w:rsid w:val="0073613D"/>
    <w:rsid w:val="00742851"/>
    <w:rsid w:val="00783AB4"/>
    <w:rsid w:val="007F3077"/>
    <w:rsid w:val="008044E0"/>
    <w:rsid w:val="00811D03"/>
    <w:rsid w:val="0083032F"/>
    <w:rsid w:val="00832ABE"/>
    <w:rsid w:val="008503A3"/>
    <w:rsid w:val="0086717F"/>
    <w:rsid w:val="00875D5B"/>
    <w:rsid w:val="008A189C"/>
    <w:rsid w:val="008C29C5"/>
    <w:rsid w:val="008D4960"/>
    <w:rsid w:val="00903518"/>
    <w:rsid w:val="00910291"/>
    <w:rsid w:val="0091437F"/>
    <w:rsid w:val="00920B94"/>
    <w:rsid w:val="00955D29"/>
    <w:rsid w:val="00963673"/>
    <w:rsid w:val="0096404B"/>
    <w:rsid w:val="00967913"/>
    <w:rsid w:val="00984B3A"/>
    <w:rsid w:val="009B1999"/>
    <w:rsid w:val="009B363A"/>
    <w:rsid w:val="009D176C"/>
    <w:rsid w:val="009E5AA5"/>
    <w:rsid w:val="00A10688"/>
    <w:rsid w:val="00A177CD"/>
    <w:rsid w:val="00A222EC"/>
    <w:rsid w:val="00A233EC"/>
    <w:rsid w:val="00A70925"/>
    <w:rsid w:val="00A74B43"/>
    <w:rsid w:val="00AA0E4E"/>
    <w:rsid w:val="00AA6B58"/>
    <w:rsid w:val="00AB1E82"/>
    <w:rsid w:val="00AE4C99"/>
    <w:rsid w:val="00AE7267"/>
    <w:rsid w:val="00AF6CD4"/>
    <w:rsid w:val="00B124F3"/>
    <w:rsid w:val="00B167A4"/>
    <w:rsid w:val="00B310F9"/>
    <w:rsid w:val="00B352C2"/>
    <w:rsid w:val="00B412A2"/>
    <w:rsid w:val="00B6331D"/>
    <w:rsid w:val="00B639D3"/>
    <w:rsid w:val="00B732F4"/>
    <w:rsid w:val="00B830B4"/>
    <w:rsid w:val="00B90413"/>
    <w:rsid w:val="00BA49A8"/>
    <w:rsid w:val="00BA6452"/>
    <w:rsid w:val="00BD3B96"/>
    <w:rsid w:val="00BE1935"/>
    <w:rsid w:val="00BE446A"/>
    <w:rsid w:val="00BF2D9F"/>
    <w:rsid w:val="00C127F9"/>
    <w:rsid w:val="00C158AE"/>
    <w:rsid w:val="00C60775"/>
    <w:rsid w:val="00C64371"/>
    <w:rsid w:val="00C64D85"/>
    <w:rsid w:val="00C71315"/>
    <w:rsid w:val="00C843B7"/>
    <w:rsid w:val="00C92B48"/>
    <w:rsid w:val="00CA5A44"/>
    <w:rsid w:val="00CB2005"/>
    <w:rsid w:val="00CB79D8"/>
    <w:rsid w:val="00CC4BA4"/>
    <w:rsid w:val="00D07B66"/>
    <w:rsid w:val="00D25457"/>
    <w:rsid w:val="00D76F4D"/>
    <w:rsid w:val="00D848A6"/>
    <w:rsid w:val="00D84DFE"/>
    <w:rsid w:val="00D952E7"/>
    <w:rsid w:val="00DB2538"/>
    <w:rsid w:val="00DB5F26"/>
    <w:rsid w:val="00DF2A24"/>
    <w:rsid w:val="00E0257D"/>
    <w:rsid w:val="00E11104"/>
    <w:rsid w:val="00E14A78"/>
    <w:rsid w:val="00E202D6"/>
    <w:rsid w:val="00E213BE"/>
    <w:rsid w:val="00E24A66"/>
    <w:rsid w:val="00E37EDD"/>
    <w:rsid w:val="00E40B16"/>
    <w:rsid w:val="00E41B51"/>
    <w:rsid w:val="00E56522"/>
    <w:rsid w:val="00E5787E"/>
    <w:rsid w:val="00E7541E"/>
    <w:rsid w:val="00E833E6"/>
    <w:rsid w:val="00E841D2"/>
    <w:rsid w:val="00E97A06"/>
    <w:rsid w:val="00EE0D99"/>
    <w:rsid w:val="00EF15AC"/>
    <w:rsid w:val="00EF1DBF"/>
    <w:rsid w:val="00EF2A18"/>
    <w:rsid w:val="00F006B3"/>
    <w:rsid w:val="00F40318"/>
    <w:rsid w:val="00F612DE"/>
    <w:rsid w:val="00F7042C"/>
    <w:rsid w:val="00F7299A"/>
    <w:rsid w:val="00F735F0"/>
    <w:rsid w:val="00F75117"/>
    <w:rsid w:val="00F77CDF"/>
    <w:rsid w:val="00F77E79"/>
    <w:rsid w:val="00FC1923"/>
    <w:rsid w:val="00FC1B18"/>
    <w:rsid w:val="00FC3070"/>
    <w:rsid w:val="00FC3A1A"/>
    <w:rsid w:val="00FD5138"/>
    <w:rsid w:val="00FE3CFE"/>
    <w:rsid w:val="00FF49DD"/>
    <w:rsid w:val="00FF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D4B7C"/>
  <w14:defaultImageDpi w14:val="96"/>
  <w15:docId w15:val="{C50B081B-9114-4207-8E13-155B02D1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ind w:left="104" w:right="2633"/>
      <w:outlineLvl w:val="0"/>
    </w:pPr>
    <w:rPr>
      <w:b/>
      <w:bCs/>
      <w:sz w:val="28"/>
      <w:szCs w:val="28"/>
      <w:u w:val="single"/>
    </w:rPr>
  </w:style>
  <w:style w:type="paragraph" w:styleId="Heading2">
    <w:name w:val="heading 2"/>
    <w:basedOn w:val="Normal"/>
    <w:next w:val="Normal"/>
    <w:link w:val="Heading2Char"/>
    <w:uiPriority w:val="1"/>
    <w:qFormat/>
    <w:pPr>
      <w:ind w:left="104"/>
      <w:outlineLvl w:val="1"/>
    </w:pPr>
    <w:rPr>
      <w:rFonts w:ascii="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1544" w:hanging="721"/>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D848A6"/>
    <w:pPr>
      <w:spacing w:after="0" w:line="240" w:lineRule="auto"/>
    </w:pPr>
    <w:rPr>
      <w:rFonts w:ascii="Times New Roman" w:hAnsi="Times New Roman" w:cs="Times New Roman"/>
    </w:rPr>
  </w:style>
  <w:style w:type="character" w:styleId="Hyperlink">
    <w:name w:val="Hyperlink"/>
    <w:basedOn w:val="DefaultParagraphFont"/>
    <w:uiPriority w:val="99"/>
    <w:unhideWhenUsed/>
    <w:rsid w:val="00C64371"/>
    <w:rPr>
      <w:color w:val="0563C1" w:themeColor="hyperlink"/>
      <w:u w:val="single"/>
    </w:rPr>
  </w:style>
  <w:style w:type="character" w:styleId="UnresolvedMention">
    <w:name w:val="Unresolved Mention"/>
    <w:basedOn w:val="DefaultParagraphFont"/>
    <w:uiPriority w:val="99"/>
    <w:semiHidden/>
    <w:unhideWhenUsed/>
    <w:rsid w:val="00C64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h.edu/equal-opportunity/title-ix-sexual-misconduct/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Legal Negotiations</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Negotiations</dc:title>
  <dc:subject/>
  <dc:creator>Blakey</dc:creator>
  <cp:keywords/>
  <dc:description/>
  <cp:lastModifiedBy>Megan Daic</cp:lastModifiedBy>
  <cp:revision>2</cp:revision>
  <cp:lastPrinted>2022-08-17T15:12:00Z</cp:lastPrinted>
  <dcterms:created xsi:type="dcterms:W3CDTF">2023-08-21T17:42:00Z</dcterms:created>
  <dcterms:modified xsi:type="dcterms:W3CDTF">2023-08-21T17:42:00Z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ies>
</file>