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ED99" w14:textId="77777777" w:rsidR="00A44E32" w:rsidRPr="00B05308" w:rsidRDefault="00775813" w:rsidP="005F2344">
      <w:pPr>
        <w:jc w:val="center"/>
        <w:outlineLvl w:val="0"/>
        <w:rPr>
          <w:rFonts w:ascii="Cambria" w:hAnsi="Cambria"/>
        </w:rPr>
      </w:pPr>
      <w:r w:rsidRPr="00B05308">
        <w:rPr>
          <w:rFonts w:ascii="Cambria" w:hAnsi="Cambria"/>
        </w:rPr>
        <w:t>University of Houston Law Center</w:t>
      </w:r>
    </w:p>
    <w:p w14:paraId="2E07ED89" w14:textId="4390225E" w:rsidR="00775813" w:rsidRPr="00B05308" w:rsidRDefault="00296AB6" w:rsidP="005F2344">
      <w:pPr>
        <w:jc w:val="center"/>
        <w:outlineLvl w:val="0"/>
        <w:rPr>
          <w:rFonts w:ascii="Cambria" w:hAnsi="Cambria"/>
        </w:rPr>
      </w:pPr>
      <w:r w:rsidRPr="00B05308">
        <w:rPr>
          <w:rFonts w:ascii="Cambria" w:hAnsi="Cambria"/>
        </w:rPr>
        <w:t>Spring 20</w:t>
      </w:r>
      <w:r w:rsidR="006B4177" w:rsidRPr="00B05308">
        <w:rPr>
          <w:rFonts w:ascii="Cambria" w:hAnsi="Cambria"/>
        </w:rPr>
        <w:t>2</w:t>
      </w:r>
      <w:r w:rsidR="002F2AA5">
        <w:rPr>
          <w:rFonts w:ascii="Cambria" w:hAnsi="Cambria"/>
        </w:rPr>
        <w:t>4</w:t>
      </w:r>
    </w:p>
    <w:p w14:paraId="01306A6E" w14:textId="4D287AE7" w:rsidR="00775813" w:rsidRPr="00B05308" w:rsidRDefault="00296AB6" w:rsidP="005F2344">
      <w:pPr>
        <w:jc w:val="center"/>
        <w:outlineLvl w:val="0"/>
        <w:rPr>
          <w:rFonts w:ascii="Cambria" w:hAnsi="Cambria"/>
        </w:rPr>
      </w:pPr>
      <w:r w:rsidRPr="00B05308">
        <w:rPr>
          <w:rFonts w:ascii="Cambria" w:hAnsi="Cambria"/>
        </w:rPr>
        <w:t>Advanced Legal Negotiations</w:t>
      </w:r>
    </w:p>
    <w:p w14:paraId="396FA047" w14:textId="77777777" w:rsidR="00775813" w:rsidRPr="00B05308" w:rsidRDefault="00775813" w:rsidP="00775813">
      <w:pPr>
        <w:pBdr>
          <w:bottom w:val="single" w:sz="6" w:space="1" w:color="auto"/>
        </w:pBdr>
        <w:jc w:val="center"/>
        <w:rPr>
          <w:rFonts w:ascii="Cambria" w:hAnsi="Cambria"/>
        </w:rPr>
      </w:pPr>
    </w:p>
    <w:p w14:paraId="0A64A4FB" w14:textId="77777777" w:rsidR="00775813" w:rsidRPr="00B05308" w:rsidRDefault="00775813" w:rsidP="00775813">
      <w:pPr>
        <w:jc w:val="center"/>
        <w:rPr>
          <w:rFonts w:ascii="Cambria" w:hAnsi="Cambria"/>
        </w:rPr>
      </w:pPr>
    </w:p>
    <w:p w14:paraId="5219E050" w14:textId="1BF3FF03" w:rsidR="00775813" w:rsidRPr="00B05308" w:rsidRDefault="00775813" w:rsidP="005F2344">
      <w:pPr>
        <w:jc w:val="center"/>
        <w:outlineLvl w:val="0"/>
        <w:rPr>
          <w:rFonts w:ascii="Cambria" w:hAnsi="Cambria"/>
        </w:rPr>
      </w:pPr>
      <w:r w:rsidRPr="00B05308">
        <w:rPr>
          <w:rFonts w:ascii="Cambria" w:hAnsi="Cambria"/>
        </w:rPr>
        <w:t xml:space="preserve">Room </w:t>
      </w:r>
      <w:r w:rsidR="00490383">
        <w:rPr>
          <w:rFonts w:ascii="Cambria" w:hAnsi="Cambria"/>
        </w:rPr>
        <w:t>260</w:t>
      </w:r>
    </w:p>
    <w:p w14:paraId="4F686218" w14:textId="065BA302" w:rsidR="00A5358F" w:rsidRPr="00B05308" w:rsidRDefault="00A5358F" w:rsidP="005F2344">
      <w:pPr>
        <w:jc w:val="center"/>
        <w:outlineLvl w:val="0"/>
        <w:rPr>
          <w:rFonts w:ascii="Cambria" w:hAnsi="Cambria"/>
          <w:b/>
        </w:rPr>
      </w:pPr>
      <w:r w:rsidRPr="00B05308">
        <w:rPr>
          <w:rFonts w:ascii="Cambria" w:hAnsi="Cambria"/>
          <w:b/>
        </w:rPr>
        <w:t xml:space="preserve">Section # </w:t>
      </w:r>
      <w:r w:rsidR="002F2AA5">
        <w:rPr>
          <w:rFonts w:ascii="Cambria" w:hAnsi="Cambria"/>
          <w:b/>
        </w:rPr>
        <w:t>13151</w:t>
      </w:r>
    </w:p>
    <w:p w14:paraId="45BF4091" w14:textId="553B9478" w:rsidR="00775813" w:rsidRPr="00B05308" w:rsidRDefault="0090217C" w:rsidP="005F2344">
      <w:pPr>
        <w:jc w:val="center"/>
        <w:outlineLvl w:val="0"/>
        <w:rPr>
          <w:rFonts w:ascii="Cambria" w:hAnsi="Cambria"/>
          <w:b/>
        </w:rPr>
      </w:pPr>
      <w:r w:rsidRPr="00B05308">
        <w:rPr>
          <w:rFonts w:ascii="Cambria" w:hAnsi="Cambria"/>
          <w:b/>
        </w:rPr>
        <w:t xml:space="preserve">Course # </w:t>
      </w:r>
      <w:r w:rsidR="0038287E" w:rsidRPr="00B05308">
        <w:rPr>
          <w:rFonts w:ascii="Cambria" w:hAnsi="Cambria"/>
          <w:b/>
        </w:rPr>
        <w:t>5271</w:t>
      </w:r>
    </w:p>
    <w:p w14:paraId="6D5DA639" w14:textId="1CA9CFFA" w:rsidR="00A5358F" w:rsidRPr="00B05308" w:rsidRDefault="00A5358F" w:rsidP="005F2344">
      <w:pPr>
        <w:jc w:val="center"/>
        <w:outlineLvl w:val="0"/>
        <w:rPr>
          <w:rFonts w:ascii="Cambria" w:hAnsi="Cambria"/>
          <w:b/>
        </w:rPr>
      </w:pPr>
      <w:r w:rsidRPr="00B05308">
        <w:rPr>
          <w:rFonts w:ascii="Cambria" w:hAnsi="Cambria"/>
          <w:b/>
        </w:rPr>
        <w:t>Advanced Negotiations</w:t>
      </w:r>
    </w:p>
    <w:p w14:paraId="551CDCE8" w14:textId="77777777" w:rsidR="00775813" w:rsidRPr="00B05308" w:rsidRDefault="00775813" w:rsidP="00775813">
      <w:pPr>
        <w:jc w:val="center"/>
        <w:rPr>
          <w:rFonts w:ascii="Cambria" w:hAnsi="Cambria"/>
          <w:b/>
        </w:rPr>
      </w:pPr>
    </w:p>
    <w:p w14:paraId="4F538F24" w14:textId="3138B8C8" w:rsidR="00775813" w:rsidRPr="00B05308" w:rsidRDefault="00A5358F" w:rsidP="005F2344">
      <w:pPr>
        <w:jc w:val="center"/>
        <w:outlineLvl w:val="0"/>
        <w:rPr>
          <w:rFonts w:ascii="Cambria" w:hAnsi="Cambria"/>
        </w:rPr>
      </w:pPr>
      <w:r w:rsidRPr="00B05308">
        <w:rPr>
          <w:rFonts w:ascii="Cambria" w:hAnsi="Cambria"/>
        </w:rPr>
        <w:t>Wednesday 5:30 pm to 7:30 pm</w:t>
      </w:r>
    </w:p>
    <w:p w14:paraId="53A73045" w14:textId="77777777" w:rsidR="00775813" w:rsidRPr="00B05308" w:rsidRDefault="00775813" w:rsidP="00775813">
      <w:pPr>
        <w:jc w:val="center"/>
        <w:rPr>
          <w:rFonts w:ascii="Cambria" w:hAnsi="Cambria"/>
        </w:rPr>
      </w:pPr>
    </w:p>
    <w:p w14:paraId="4FF398E3" w14:textId="77777777" w:rsidR="00775813" w:rsidRPr="00B05308" w:rsidRDefault="00775813" w:rsidP="005F2344">
      <w:pPr>
        <w:outlineLvl w:val="0"/>
        <w:rPr>
          <w:rFonts w:ascii="Cambria" w:hAnsi="Cambria"/>
        </w:rPr>
      </w:pPr>
      <w:r w:rsidRPr="00B05308">
        <w:rPr>
          <w:rFonts w:ascii="Cambria" w:hAnsi="Cambria"/>
          <w:b/>
        </w:rPr>
        <w:t xml:space="preserve">Professors: </w:t>
      </w:r>
      <w:r w:rsidRPr="00B05308">
        <w:rPr>
          <w:rFonts w:ascii="Cambria" w:hAnsi="Cambria"/>
          <w:b/>
        </w:rPr>
        <w:tab/>
      </w:r>
      <w:r w:rsidRPr="00B05308">
        <w:rPr>
          <w:rFonts w:ascii="Cambria" w:hAnsi="Cambria"/>
          <w:b/>
        </w:rPr>
        <w:tab/>
      </w:r>
      <w:r w:rsidRPr="00B05308">
        <w:rPr>
          <w:rFonts w:ascii="Cambria" w:hAnsi="Cambria"/>
          <w:b/>
        </w:rPr>
        <w:tab/>
      </w:r>
      <w:r w:rsidRPr="00B05308">
        <w:rPr>
          <w:rFonts w:ascii="Cambria" w:hAnsi="Cambria"/>
        </w:rPr>
        <w:t>Kevin Hedges</w:t>
      </w:r>
    </w:p>
    <w:p w14:paraId="4F3D23CA" w14:textId="77777777" w:rsidR="00775813" w:rsidRPr="00B05308" w:rsidRDefault="00775813" w:rsidP="00775813">
      <w:pPr>
        <w:rPr>
          <w:rFonts w:ascii="Cambria" w:hAnsi="Cambria"/>
        </w:rPr>
      </w:pPr>
      <w:r w:rsidRPr="00B05308">
        <w:rPr>
          <w:rFonts w:ascii="Cambria" w:hAnsi="Cambria"/>
        </w:rPr>
        <w:tab/>
      </w:r>
      <w:r w:rsidRPr="00B05308">
        <w:rPr>
          <w:rFonts w:ascii="Cambria" w:hAnsi="Cambria"/>
        </w:rPr>
        <w:tab/>
      </w:r>
      <w:r w:rsidRPr="00B05308">
        <w:rPr>
          <w:rFonts w:ascii="Cambria" w:hAnsi="Cambria"/>
        </w:rPr>
        <w:tab/>
      </w:r>
      <w:r w:rsidRPr="00B05308">
        <w:rPr>
          <w:rFonts w:ascii="Cambria" w:hAnsi="Cambria"/>
        </w:rPr>
        <w:tab/>
        <w:t>Megan Daic</w:t>
      </w:r>
    </w:p>
    <w:p w14:paraId="7792E8BA" w14:textId="77777777" w:rsidR="00775813" w:rsidRPr="00B05308" w:rsidRDefault="00775813" w:rsidP="00775813">
      <w:pPr>
        <w:rPr>
          <w:rFonts w:ascii="Cambria" w:hAnsi="Cambria"/>
          <w:b/>
        </w:rPr>
      </w:pPr>
    </w:p>
    <w:p w14:paraId="59F71A6F" w14:textId="11076448" w:rsidR="00775813" w:rsidRDefault="00775813" w:rsidP="00775813">
      <w:pPr>
        <w:rPr>
          <w:rFonts w:ascii="Cambria" w:hAnsi="Cambria"/>
        </w:rPr>
      </w:pPr>
      <w:r w:rsidRPr="00B05308">
        <w:rPr>
          <w:rFonts w:ascii="Cambria" w:hAnsi="Cambria"/>
          <w:b/>
        </w:rPr>
        <w:t xml:space="preserve">Required Text: </w:t>
      </w:r>
      <w:r w:rsidRPr="00B05308">
        <w:rPr>
          <w:rFonts w:ascii="Cambria" w:hAnsi="Cambria"/>
          <w:b/>
        </w:rPr>
        <w:tab/>
      </w:r>
      <w:r w:rsidRPr="00B05308">
        <w:rPr>
          <w:rFonts w:ascii="Cambria" w:hAnsi="Cambria"/>
          <w:b/>
        </w:rPr>
        <w:tab/>
      </w:r>
      <w:r w:rsidR="00A5358F" w:rsidRPr="00B05308">
        <w:rPr>
          <w:rFonts w:ascii="Cambria" w:hAnsi="Cambria"/>
        </w:rPr>
        <w:t>Negotiation Genius by Deepak Malhotra and Max Bazerman</w:t>
      </w:r>
    </w:p>
    <w:p w14:paraId="5932E80B" w14:textId="77777777" w:rsidR="001C0396" w:rsidRPr="00B05308" w:rsidRDefault="001C0396" w:rsidP="001C0396">
      <w:pPr>
        <w:ind w:left="2880"/>
        <w:jc w:val="both"/>
        <w:rPr>
          <w:rFonts w:ascii="Cambria" w:hAnsi="Cambria"/>
        </w:rPr>
      </w:pPr>
      <w:r>
        <w:rPr>
          <w:rFonts w:ascii="Cambria" w:hAnsi="Cambria"/>
        </w:rPr>
        <w:t xml:space="preserve">Difficult Conversations by Douglas Stone, Bruce Patton, Sheila </w:t>
      </w:r>
      <w:proofErr w:type="spellStart"/>
      <w:r>
        <w:rPr>
          <w:rFonts w:ascii="Cambria" w:hAnsi="Cambria"/>
        </w:rPr>
        <w:t>Heen</w:t>
      </w:r>
      <w:proofErr w:type="spellEnd"/>
      <w:r>
        <w:rPr>
          <w:rFonts w:ascii="Cambria" w:hAnsi="Cambria"/>
        </w:rPr>
        <w:t>, et al.</w:t>
      </w:r>
    </w:p>
    <w:p w14:paraId="7C335AE4" w14:textId="77777777" w:rsidR="001C0396" w:rsidRPr="00B05308" w:rsidRDefault="001C0396" w:rsidP="00775813">
      <w:pPr>
        <w:rPr>
          <w:rFonts w:ascii="Cambria" w:hAnsi="Cambria"/>
        </w:rPr>
      </w:pPr>
    </w:p>
    <w:p w14:paraId="77BDFFB2" w14:textId="77777777" w:rsidR="00775813" w:rsidRPr="00B05308" w:rsidRDefault="00775813" w:rsidP="00775813">
      <w:pPr>
        <w:rPr>
          <w:rFonts w:ascii="Cambria" w:hAnsi="Cambria"/>
        </w:rPr>
      </w:pPr>
    </w:p>
    <w:p w14:paraId="4F0734AB" w14:textId="39F14B54" w:rsidR="00775813" w:rsidRPr="00B05308" w:rsidRDefault="00775813" w:rsidP="00E830FE">
      <w:pPr>
        <w:ind w:left="2880" w:hanging="2880"/>
        <w:jc w:val="both"/>
        <w:rPr>
          <w:rFonts w:ascii="Cambria" w:hAnsi="Cambria"/>
        </w:rPr>
      </w:pPr>
      <w:r w:rsidRPr="00B05308">
        <w:rPr>
          <w:rFonts w:ascii="Cambria" w:hAnsi="Cambria"/>
          <w:b/>
        </w:rPr>
        <w:t>Recommended Text:</w:t>
      </w:r>
      <w:r w:rsidRPr="00B05308">
        <w:rPr>
          <w:rFonts w:ascii="Cambria" w:hAnsi="Cambria"/>
          <w:b/>
        </w:rPr>
        <w:tab/>
      </w:r>
      <w:r w:rsidR="00A5358F" w:rsidRPr="00B05308">
        <w:rPr>
          <w:rFonts w:ascii="Cambria" w:hAnsi="Cambria"/>
        </w:rPr>
        <w:t xml:space="preserve">Getting to Yes by Roger Fisher and William </w:t>
      </w:r>
      <w:proofErr w:type="spellStart"/>
      <w:r w:rsidR="00A5358F" w:rsidRPr="00B05308">
        <w:rPr>
          <w:rFonts w:ascii="Cambria" w:hAnsi="Cambria"/>
        </w:rPr>
        <w:t>Ury</w:t>
      </w:r>
      <w:proofErr w:type="spellEnd"/>
    </w:p>
    <w:p w14:paraId="471FBB1D" w14:textId="147F5BF4" w:rsidR="00B05308" w:rsidRPr="00B05308" w:rsidRDefault="00A5358F" w:rsidP="00B05308">
      <w:pPr>
        <w:ind w:left="2880" w:hanging="2880"/>
        <w:jc w:val="both"/>
        <w:rPr>
          <w:rFonts w:ascii="Cambria" w:hAnsi="Cambria"/>
        </w:rPr>
      </w:pPr>
      <w:r w:rsidRPr="00B05308">
        <w:rPr>
          <w:rFonts w:ascii="Cambria" w:hAnsi="Cambria"/>
          <w:b/>
        </w:rPr>
        <w:tab/>
      </w:r>
      <w:r w:rsidRPr="00B05308">
        <w:rPr>
          <w:rFonts w:ascii="Cambria" w:hAnsi="Cambria"/>
        </w:rPr>
        <w:t>Beyond Reason by Roger Fisher and Daniel Shapiro</w:t>
      </w:r>
    </w:p>
    <w:p w14:paraId="3AF5A345" w14:textId="5E70106D" w:rsidR="00490383" w:rsidRDefault="00B05308" w:rsidP="00490383">
      <w:pPr>
        <w:ind w:left="2880" w:hanging="2880"/>
        <w:jc w:val="both"/>
        <w:rPr>
          <w:rFonts w:ascii="Cambria" w:hAnsi="Cambria"/>
        </w:rPr>
      </w:pPr>
      <w:r w:rsidRPr="00B05308">
        <w:rPr>
          <w:rFonts w:ascii="Cambria" w:hAnsi="Cambria"/>
        </w:rPr>
        <w:tab/>
        <w:t>Never Split the Difference by Chris Voss</w:t>
      </w:r>
    </w:p>
    <w:p w14:paraId="627C5844" w14:textId="77777777" w:rsidR="00775813" w:rsidRPr="00B05308" w:rsidRDefault="00775813" w:rsidP="00775813">
      <w:pPr>
        <w:ind w:left="2880" w:hanging="2880"/>
        <w:rPr>
          <w:rFonts w:ascii="Cambria" w:hAnsi="Cambria"/>
        </w:rPr>
      </w:pPr>
    </w:p>
    <w:p w14:paraId="575301DE" w14:textId="77777777" w:rsidR="00775813" w:rsidRPr="00B05308" w:rsidRDefault="00775813" w:rsidP="00775813">
      <w:pPr>
        <w:rPr>
          <w:rFonts w:ascii="Cambria" w:hAnsi="Cambria"/>
        </w:rPr>
      </w:pPr>
      <w:r w:rsidRPr="00B05308">
        <w:rPr>
          <w:rFonts w:ascii="Cambria" w:hAnsi="Cambria"/>
          <w:b/>
        </w:rPr>
        <w:t>Office Hours:</w:t>
      </w:r>
      <w:r w:rsidRPr="00B05308">
        <w:rPr>
          <w:rFonts w:ascii="Cambria" w:hAnsi="Cambria"/>
          <w:b/>
        </w:rPr>
        <w:tab/>
      </w:r>
      <w:r w:rsidRPr="00B05308">
        <w:rPr>
          <w:rFonts w:ascii="Cambria" w:hAnsi="Cambria"/>
          <w:b/>
        </w:rPr>
        <w:tab/>
      </w:r>
      <w:r w:rsidRPr="00B05308">
        <w:rPr>
          <w:rFonts w:ascii="Cambria" w:hAnsi="Cambria"/>
          <w:b/>
        </w:rPr>
        <w:tab/>
      </w:r>
      <w:r w:rsidRPr="00B05308">
        <w:rPr>
          <w:rFonts w:ascii="Cambria" w:hAnsi="Cambria"/>
        </w:rPr>
        <w:t>By appointment</w:t>
      </w:r>
    </w:p>
    <w:p w14:paraId="267B8155" w14:textId="77777777" w:rsidR="00775813" w:rsidRPr="00B05308" w:rsidRDefault="00775813" w:rsidP="00775813">
      <w:pPr>
        <w:rPr>
          <w:rFonts w:ascii="Cambria" w:hAnsi="Cambria"/>
          <w:b/>
        </w:rPr>
      </w:pPr>
    </w:p>
    <w:p w14:paraId="6B1D71FE" w14:textId="1DF6EC4B" w:rsidR="00775813" w:rsidRPr="00B05308" w:rsidRDefault="00775813" w:rsidP="00775813">
      <w:pPr>
        <w:rPr>
          <w:rFonts w:ascii="Cambria" w:hAnsi="Cambria"/>
          <w:b/>
        </w:rPr>
      </w:pPr>
      <w:r w:rsidRPr="00B05308">
        <w:rPr>
          <w:rFonts w:ascii="Cambria" w:hAnsi="Cambria"/>
          <w:b/>
        </w:rPr>
        <w:t>Phone:</w:t>
      </w:r>
      <w:r w:rsidRPr="00B05308">
        <w:rPr>
          <w:rFonts w:ascii="Cambria" w:hAnsi="Cambria"/>
          <w:b/>
        </w:rPr>
        <w:tab/>
      </w:r>
      <w:r w:rsidRPr="00B05308">
        <w:rPr>
          <w:rFonts w:ascii="Cambria" w:hAnsi="Cambria"/>
          <w:b/>
        </w:rPr>
        <w:tab/>
      </w:r>
      <w:r w:rsidRPr="00B05308">
        <w:rPr>
          <w:rFonts w:ascii="Cambria" w:hAnsi="Cambria"/>
          <w:b/>
        </w:rPr>
        <w:tab/>
        <w:t xml:space="preserve">Kevin Hedges </w:t>
      </w:r>
      <w:r w:rsidRPr="00B05308">
        <w:rPr>
          <w:rFonts w:ascii="Cambria" w:hAnsi="Cambria"/>
          <w:b/>
        </w:rPr>
        <w:tab/>
        <w:t xml:space="preserve">(713) </w:t>
      </w:r>
      <w:r w:rsidR="006B4177" w:rsidRPr="00B05308">
        <w:rPr>
          <w:rFonts w:ascii="Cambria" w:hAnsi="Cambria"/>
          <w:b/>
        </w:rPr>
        <w:t>494.8905</w:t>
      </w:r>
    </w:p>
    <w:p w14:paraId="63AB0E7D" w14:textId="68AE3191" w:rsidR="00775813" w:rsidRPr="00B05308" w:rsidRDefault="00775813" w:rsidP="00775813">
      <w:pPr>
        <w:rPr>
          <w:rFonts w:ascii="Cambria" w:hAnsi="Cambria"/>
          <w:b/>
        </w:rPr>
      </w:pPr>
      <w:r w:rsidRPr="00B05308">
        <w:rPr>
          <w:rFonts w:ascii="Cambria" w:hAnsi="Cambria"/>
          <w:b/>
        </w:rPr>
        <w:tab/>
      </w:r>
      <w:r w:rsidRPr="00B05308">
        <w:rPr>
          <w:rFonts w:ascii="Cambria" w:hAnsi="Cambria"/>
          <w:b/>
        </w:rPr>
        <w:tab/>
      </w:r>
      <w:r w:rsidRPr="00B05308">
        <w:rPr>
          <w:rFonts w:ascii="Cambria" w:hAnsi="Cambria"/>
          <w:b/>
        </w:rPr>
        <w:tab/>
      </w:r>
      <w:r w:rsidRPr="00B05308">
        <w:rPr>
          <w:rFonts w:ascii="Cambria" w:hAnsi="Cambria"/>
          <w:b/>
        </w:rPr>
        <w:tab/>
        <w:t xml:space="preserve">Megan Daic </w:t>
      </w:r>
      <w:r w:rsidRPr="00B05308">
        <w:rPr>
          <w:rFonts w:ascii="Cambria" w:hAnsi="Cambria"/>
          <w:b/>
        </w:rPr>
        <w:tab/>
      </w:r>
      <w:r w:rsidRPr="00B05308">
        <w:rPr>
          <w:rFonts w:ascii="Cambria" w:hAnsi="Cambria"/>
          <w:b/>
        </w:rPr>
        <w:tab/>
        <w:t>(</w:t>
      </w:r>
      <w:r w:rsidR="0038287E" w:rsidRPr="00B05308">
        <w:rPr>
          <w:rFonts w:ascii="Cambria" w:hAnsi="Cambria"/>
          <w:b/>
        </w:rPr>
        <w:t>281) 701-6334</w:t>
      </w:r>
    </w:p>
    <w:p w14:paraId="3457BCEF" w14:textId="77777777" w:rsidR="00775813" w:rsidRPr="00B05308" w:rsidRDefault="00775813" w:rsidP="00775813">
      <w:pPr>
        <w:rPr>
          <w:rFonts w:ascii="Cambria" w:hAnsi="Cambria"/>
          <w:b/>
        </w:rPr>
      </w:pPr>
    </w:p>
    <w:p w14:paraId="24F7E967" w14:textId="77777777" w:rsidR="00775813" w:rsidRPr="00B05308" w:rsidRDefault="00775813" w:rsidP="00E830FE">
      <w:pPr>
        <w:ind w:left="2880" w:hanging="2880"/>
        <w:jc w:val="both"/>
        <w:rPr>
          <w:rFonts w:ascii="Cambria" w:hAnsi="Cambria"/>
        </w:rPr>
      </w:pPr>
      <w:r w:rsidRPr="00B05308">
        <w:rPr>
          <w:rFonts w:ascii="Cambria" w:hAnsi="Cambria"/>
          <w:b/>
        </w:rPr>
        <w:t>Email:</w:t>
      </w:r>
      <w:r w:rsidRPr="00B05308">
        <w:rPr>
          <w:rFonts w:ascii="Cambria" w:hAnsi="Cambria"/>
          <w:b/>
        </w:rPr>
        <w:tab/>
      </w:r>
      <w:r w:rsidRPr="00B05308">
        <w:rPr>
          <w:rFonts w:ascii="Cambria" w:hAnsi="Cambria"/>
        </w:rPr>
        <w:t xml:space="preserve">Everyone should have access to email and an email account. Email is the best way to contact Professor Hedges and Professor Daic. You can reach them at: </w:t>
      </w:r>
    </w:p>
    <w:p w14:paraId="55C1E052" w14:textId="77777777" w:rsidR="00775813" w:rsidRPr="00B05308" w:rsidRDefault="00775813" w:rsidP="00775813">
      <w:pPr>
        <w:rPr>
          <w:rFonts w:ascii="Cambria" w:hAnsi="Cambria"/>
        </w:rPr>
      </w:pPr>
    </w:p>
    <w:p w14:paraId="09C783B5" w14:textId="77777777" w:rsidR="00775813" w:rsidRPr="00B05308" w:rsidRDefault="00000000" w:rsidP="00775813">
      <w:pPr>
        <w:ind w:firstLine="2880"/>
        <w:rPr>
          <w:rFonts w:ascii="Cambria" w:hAnsi="Cambria"/>
        </w:rPr>
      </w:pPr>
      <w:hyperlink r:id="rId7" w:history="1">
        <w:r w:rsidR="00775813" w:rsidRPr="00B05308">
          <w:rPr>
            <w:rStyle w:val="Hyperlink"/>
            <w:rFonts w:ascii="Cambria" w:hAnsi="Cambria"/>
          </w:rPr>
          <w:t>khedges@uh.edu</w:t>
        </w:r>
      </w:hyperlink>
    </w:p>
    <w:p w14:paraId="46146908" w14:textId="77777777" w:rsidR="00775813" w:rsidRPr="00B05308" w:rsidRDefault="00000000" w:rsidP="00775813">
      <w:pPr>
        <w:ind w:firstLine="2880"/>
        <w:rPr>
          <w:rFonts w:ascii="Cambria" w:hAnsi="Cambria"/>
        </w:rPr>
      </w:pPr>
      <w:hyperlink r:id="rId8" w:history="1">
        <w:r w:rsidR="00775813" w:rsidRPr="00B05308">
          <w:rPr>
            <w:rStyle w:val="Hyperlink"/>
            <w:rFonts w:ascii="Cambria" w:hAnsi="Cambria"/>
          </w:rPr>
          <w:t>megan@daiclaw.com</w:t>
        </w:r>
      </w:hyperlink>
      <w:r w:rsidR="00775813" w:rsidRPr="00B05308">
        <w:rPr>
          <w:rFonts w:ascii="Cambria" w:hAnsi="Cambria"/>
        </w:rPr>
        <w:t xml:space="preserve"> </w:t>
      </w:r>
    </w:p>
    <w:p w14:paraId="180E2D2D" w14:textId="77777777" w:rsidR="00775813" w:rsidRPr="00B05308" w:rsidRDefault="00775813" w:rsidP="00775813">
      <w:pPr>
        <w:rPr>
          <w:rFonts w:ascii="Cambria" w:hAnsi="Cambria"/>
        </w:rPr>
      </w:pPr>
    </w:p>
    <w:p w14:paraId="72E7E5F2" w14:textId="4483651B" w:rsidR="00775813" w:rsidRPr="00B05308" w:rsidRDefault="00775813" w:rsidP="005F2344">
      <w:pPr>
        <w:outlineLvl w:val="0"/>
        <w:rPr>
          <w:rFonts w:ascii="Cambria" w:hAnsi="Cambria"/>
          <w:b/>
        </w:rPr>
      </w:pPr>
      <w:r w:rsidRPr="00B05308">
        <w:rPr>
          <w:rFonts w:ascii="Cambria" w:hAnsi="Cambria"/>
        </w:rPr>
        <w:t xml:space="preserve"> </w:t>
      </w:r>
      <w:r w:rsidR="00E830FE" w:rsidRPr="00B05308">
        <w:rPr>
          <w:rFonts w:ascii="Cambria" w:hAnsi="Cambria"/>
          <w:b/>
        </w:rPr>
        <w:t>Course Description:</w:t>
      </w:r>
    </w:p>
    <w:p w14:paraId="456D6382" w14:textId="77777777" w:rsidR="00775813" w:rsidRPr="00B05308" w:rsidRDefault="00775813" w:rsidP="00775813">
      <w:pPr>
        <w:rPr>
          <w:rFonts w:ascii="Cambria" w:hAnsi="Cambria"/>
          <w:b/>
        </w:rPr>
      </w:pPr>
    </w:p>
    <w:p w14:paraId="108F4FF7" w14:textId="777E22C4" w:rsidR="00775813" w:rsidRPr="00B05308" w:rsidRDefault="00775813" w:rsidP="00E830FE">
      <w:pPr>
        <w:jc w:val="both"/>
        <w:rPr>
          <w:rFonts w:ascii="Cambria" w:hAnsi="Cambria"/>
        </w:rPr>
      </w:pPr>
      <w:r w:rsidRPr="00B05308">
        <w:rPr>
          <w:rFonts w:ascii="Cambria" w:hAnsi="Cambria"/>
        </w:rPr>
        <w:t xml:space="preserve">Pre-requisites: </w:t>
      </w:r>
      <w:r w:rsidR="00A5358F" w:rsidRPr="00B05308">
        <w:rPr>
          <w:rFonts w:ascii="Cambria" w:hAnsi="Cambria"/>
        </w:rPr>
        <w:t>Legal Negotiation</w:t>
      </w:r>
      <w:r w:rsidR="0038287E" w:rsidRPr="00B05308">
        <w:rPr>
          <w:rFonts w:ascii="Cambria" w:hAnsi="Cambria"/>
        </w:rPr>
        <w:t>s</w:t>
      </w:r>
      <w:r w:rsidR="00A5358F" w:rsidRPr="00B05308">
        <w:rPr>
          <w:rFonts w:ascii="Cambria" w:hAnsi="Cambria"/>
        </w:rPr>
        <w:t>, participating in the ADR Team, participation in the ABA Negotiation Competition, or participating in the ICC International Commercial Mediation Competition.</w:t>
      </w:r>
    </w:p>
    <w:p w14:paraId="64FB731F" w14:textId="77777777" w:rsidR="00775813" w:rsidRPr="00B05308" w:rsidRDefault="00775813" w:rsidP="00775813">
      <w:pPr>
        <w:rPr>
          <w:rFonts w:ascii="Cambria" w:hAnsi="Cambria"/>
        </w:rPr>
      </w:pPr>
    </w:p>
    <w:p w14:paraId="3C955CE0" w14:textId="4A6F8B1D" w:rsidR="00E830FE" w:rsidRPr="00B05308" w:rsidRDefault="00775813" w:rsidP="00B05308">
      <w:pPr>
        <w:jc w:val="both"/>
        <w:rPr>
          <w:rFonts w:ascii="Cambria" w:hAnsi="Cambria"/>
        </w:rPr>
      </w:pPr>
      <w:r w:rsidRPr="00B05308">
        <w:rPr>
          <w:rFonts w:ascii="Cambria" w:hAnsi="Cambria"/>
        </w:rPr>
        <w:t>This course will focus on in-depth analysis, planning, and practice of preferred systems and tech</w:t>
      </w:r>
      <w:r w:rsidR="00A5358F" w:rsidRPr="00B05308">
        <w:rPr>
          <w:rFonts w:ascii="Cambria" w:hAnsi="Cambria"/>
        </w:rPr>
        <w:t>niques for complex negotiation involving both hard and soft interests</w:t>
      </w:r>
      <w:r w:rsidRPr="00B05308">
        <w:rPr>
          <w:rFonts w:ascii="Cambria" w:hAnsi="Cambria"/>
        </w:rPr>
        <w:t xml:space="preserve">. The analytical skills to be emphasized are: 1) </w:t>
      </w:r>
      <w:r w:rsidR="00A5358F" w:rsidRPr="00B05308">
        <w:rPr>
          <w:rFonts w:ascii="Cambria" w:hAnsi="Cambria"/>
        </w:rPr>
        <w:t xml:space="preserve">Identification of interests; 2) Analysis and improvement of </w:t>
      </w:r>
      <w:r w:rsidR="00A5358F" w:rsidRPr="00B05308">
        <w:rPr>
          <w:rFonts w:ascii="Cambria" w:hAnsi="Cambria"/>
        </w:rPr>
        <w:lastRenderedPageBreak/>
        <w:t xml:space="preserve">each party’s BATNA; 3) Development of options; and 4) Assurance of transparency, implementation and enforcement. Class size is limited to 12 students </w:t>
      </w:r>
      <w:proofErr w:type="gramStart"/>
      <w:r w:rsidR="00A5358F" w:rsidRPr="00B05308">
        <w:rPr>
          <w:rFonts w:ascii="Cambria" w:hAnsi="Cambria"/>
        </w:rPr>
        <w:t>in order to</w:t>
      </w:r>
      <w:proofErr w:type="gramEnd"/>
      <w:r w:rsidR="00A5358F" w:rsidRPr="00B05308">
        <w:rPr>
          <w:rFonts w:ascii="Cambria" w:hAnsi="Cambria"/>
        </w:rPr>
        <w:t xml:space="preserve"> assure the faculty/student ratio necessary for in-depth analysis and training. </w:t>
      </w:r>
    </w:p>
    <w:p w14:paraId="5A8EF8EF" w14:textId="74920947" w:rsidR="00E830FE" w:rsidRPr="00B05308" w:rsidRDefault="00AB4B96" w:rsidP="005F2344">
      <w:pPr>
        <w:keepNext/>
        <w:keepLines/>
        <w:outlineLvl w:val="0"/>
        <w:rPr>
          <w:rFonts w:ascii="Cambria" w:hAnsi="Cambria"/>
          <w:b/>
        </w:rPr>
      </w:pPr>
      <w:r>
        <w:rPr>
          <w:rFonts w:ascii="Cambria" w:hAnsi="Cambria"/>
          <w:b/>
        </w:rPr>
        <w:lastRenderedPageBreak/>
        <w:t>Learning Objectives/Goals/Outcomes:</w:t>
      </w:r>
    </w:p>
    <w:p w14:paraId="39F0CD14" w14:textId="77777777" w:rsidR="00E830FE" w:rsidRPr="00B05308" w:rsidRDefault="00E830FE" w:rsidP="00E830FE">
      <w:pPr>
        <w:keepNext/>
        <w:keepLines/>
        <w:rPr>
          <w:rFonts w:ascii="Cambria" w:hAnsi="Cambria"/>
          <w:b/>
        </w:rPr>
      </w:pPr>
    </w:p>
    <w:p w14:paraId="7FCA91C7" w14:textId="7E07DF43" w:rsidR="00E830FE" w:rsidRPr="00B05308" w:rsidRDefault="00E830FE" w:rsidP="00E830FE">
      <w:pPr>
        <w:keepNext/>
        <w:keepLines/>
        <w:jc w:val="both"/>
        <w:rPr>
          <w:rFonts w:ascii="Cambria" w:hAnsi="Cambria"/>
        </w:rPr>
      </w:pPr>
      <w:r w:rsidRPr="00B05308">
        <w:rPr>
          <w:rFonts w:ascii="Cambria" w:hAnsi="Cambria"/>
        </w:rPr>
        <w:t xml:space="preserve">This is an </w:t>
      </w:r>
      <w:r w:rsidR="00A5358F" w:rsidRPr="00B05308">
        <w:rPr>
          <w:rFonts w:ascii="Cambria" w:hAnsi="Cambria"/>
        </w:rPr>
        <w:t>advanced</w:t>
      </w:r>
      <w:r w:rsidRPr="00B05308">
        <w:rPr>
          <w:rFonts w:ascii="Cambria" w:hAnsi="Cambria"/>
        </w:rPr>
        <w:t xml:space="preserve"> course offered to students who </w:t>
      </w:r>
      <w:r w:rsidR="00504AEC" w:rsidRPr="00B05308">
        <w:rPr>
          <w:rFonts w:ascii="Cambria" w:hAnsi="Cambria"/>
        </w:rPr>
        <w:t xml:space="preserve">have been </w:t>
      </w:r>
      <w:r w:rsidR="00A5358F" w:rsidRPr="00B05308">
        <w:rPr>
          <w:rFonts w:ascii="Cambria" w:hAnsi="Cambria"/>
        </w:rPr>
        <w:t xml:space="preserve">exposed to basic concepts of negotiation theory and practice. </w:t>
      </w:r>
      <w:r w:rsidR="00504AEC" w:rsidRPr="00B05308">
        <w:rPr>
          <w:rFonts w:ascii="Cambria" w:hAnsi="Cambria"/>
        </w:rPr>
        <w:t xml:space="preserve">The following description of course goals for </w:t>
      </w:r>
      <w:r w:rsidR="00A5358F" w:rsidRPr="00B05308">
        <w:rPr>
          <w:rFonts w:ascii="Cambria" w:hAnsi="Cambria"/>
        </w:rPr>
        <w:t>legal negotiation</w:t>
      </w:r>
      <w:r w:rsidR="00504AEC" w:rsidRPr="00B05308">
        <w:rPr>
          <w:rFonts w:ascii="Cambria" w:hAnsi="Cambria"/>
        </w:rPr>
        <w:t xml:space="preserve"> is accurate for this class as well, but we will be exploring the issues relating to preparation and opportunities for mutual gain in more depth than in introductory classes. </w:t>
      </w:r>
    </w:p>
    <w:p w14:paraId="0596D8C0" w14:textId="77777777" w:rsidR="00504AEC" w:rsidRPr="00B05308" w:rsidRDefault="00504AEC" w:rsidP="00E830FE">
      <w:pPr>
        <w:keepNext/>
        <w:keepLines/>
        <w:jc w:val="both"/>
        <w:rPr>
          <w:rFonts w:ascii="Cambria" w:hAnsi="Cambria"/>
        </w:rPr>
      </w:pPr>
    </w:p>
    <w:p w14:paraId="09323930" w14:textId="0F0D0AD9" w:rsidR="00504AEC" w:rsidRPr="00B05308" w:rsidRDefault="00504AEC" w:rsidP="00E830FE">
      <w:pPr>
        <w:keepNext/>
        <w:keepLines/>
        <w:jc w:val="both"/>
        <w:rPr>
          <w:rFonts w:ascii="Cambria" w:hAnsi="Cambria"/>
        </w:rPr>
      </w:pPr>
      <w:r w:rsidRPr="00B05308">
        <w:rPr>
          <w:rFonts w:ascii="Cambria" w:hAnsi="Cambria"/>
        </w:rPr>
        <w:t xml:space="preserve">This course starts from the observation that the world of managers, lawyers, public officials, analysts, and other professionals is marked by interdependencies, fragmented sources of power, and an uncertain future. In this unruly world, the sources for understanding and stability are often provisional and the ability to learn and to manage change is at a premium. The diversity of our society and work force contributes to conflicts over goals, interests, and frames of reference. These characteristics create an ongoing need for the ability to craft stable agreements that advance interests, build trust, and construct understanding in complex and unstable environments. They create a need for alternative dispute resolution. </w:t>
      </w:r>
    </w:p>
    <w:p w14:paraId="0265E3E7" w14:textId="19E4C9D2" w:rsidR="00A5358F" w:rsidRPr="00B05308" w:rsidRDefault="00A5358F" w:rsidP="00E830FE">
      <w:pPr>
        <w:keepNext/>
        <w:keepLines/>
        <w:jc w:val="both"/>
        <w:rPr>
          <w:rFonts w:ascii="Cambria" w:hAnsi="Cambria"/>
        </w:rPr>
      </w:pPr>
    </w:p>
    <w:p w14:paraId="791F39E8" w14:textId="447CB893" w:rsidR="00A5358F" w:rsidRPr="00B05308" w:rsidRDefault="00A5358F" w:rsidP="00E830FE">
      <w:pPr>
        <w:keepNext/>
        <w:keepLines/>
        <w:jc w:val="both"/>
        <w:rPr>
          <w:rFonts w:ascii="Cambria" w:hAnsi="Cambria"/>
        </w:rPr>
      </w:pPr>
      <w:r w:rsidRPr="00B05308">
        <w:rPr>
          <w:rFonts w:ascii="Cambria" w:hAnsi="Cambria"/>
        </w:rPr>
        <w:t>To help you develop the understanding and skills necessary to respond to this challenge, we will explore three insights that currently shape negotiation research, theory, and practice. The insights each describe negotiations as an interactive process. The first insight is that even simple interdependencies create a dynamic environment in which multiple outcomes are possible. The bare fact that a bargain requires the consent of both parties is sufficient to open a complex space for interaction between negotiators. The second insight is that negotiation is rarely a zero-sum process. Negotiators affect not only how value is distributed, but also how much value there is to distribute. The third insight is that negotiation is a social process. Through their interactions, negotiators shape the terms in which they understand problems, their sense of what kind of behavior is fair, appropriate, and desirable, and their ability to trust.</w:t>
      </w:r>
    </w:p>
    <w:p w14:paraId="7FC1B365" w14:textId="450C1B48" w:rsidR="00A5358F" w:rsidRPr="00B05308" w:rsidRDefault="00A5358F" w:rsidP="00E830FE">
      <w:pPr>
        <w:keepNext/>
        <w:keepLines/>
        <w:jc w:val="both"/>
        <w:rPr>
          <w:rFonts w:ascii="Cambria" w:hAnsi="Cambria"/>
        </w:rPr>
      </w:pPr>
    </w:p>
    <w:p w14:paraId="7C7F8114" w14:textId="6D11917F" w:rsidR="00A5358F" w:rsidRPr="00B05308" w:rsidRDefault="00A5358F" w:rsidP="00E830FE">
      <w:pPr>
        <w:keepNext/>
        <w:keepLines/>
        <w:jc w:val="both"/>
        <w:rPr>
          <w:rFonts w:ascii="Cambria" w:hAnsi="Cambria"/>
        </w:rPr>
      </w:pPr>
      <w:r w:rsidRPr="00B05308">
        <w:rPr>
          <w:rFonts w:ascii="Cambria" w:hAnsi="Cambria"/>
        </w:rPr>
        <w:t xml:space="preserve">We hope to accomplish two goals. First, we hope that you will develop skills that will make you a better negotiator. Second, we hope to help you connect your developing understanding of negotiation in terms connected to adjacent questions about learning, rationality, ethics, organizational behavior, and other fields. In more substantive terms, this course should help you to diagnose conflict, prepare to negotiate, negotiate purposefully and thoughtfully, and critically evaluate outcomes and experiences. </w:t>
      </w:r>
    </w:p>
    <w:p w14:paraId="5607AAB3" w14:textId="7F2C6EB7" w:rsidR="00A5358F" w:rsidRPr="00B05308" w:rsidRDefault="00A5358F" w:rsidP="00E830FE">
      <w:pPr>
        <w:keepNext/>
        <w:keepLines/>
        <w:jc w:val="both"/>
        <w:rPr>
          <w:rFonts w:ascii="Cambria" w:hAnsi="Cambria"/>
        </w:rPr>
      </w:pPr>
    </w:p>
    <w:p w14:paraId="2F305B1F" w14:textId="2F454F46" w:rsidR="00C36E5B" w:rsidRPr="00B05308" w:rsidRDefault="00A5358F" w:rsidP="00C36E5B">
      <w:pPr>
        <w:keepNext/>
        <w:keepLines/>
        <w:jc w:val="both"/>
        <w:rPr>
          <w:rFonts w:ascii="Cambria" w:hAnsi="Cambria"/>
        </w:rPr>
      </w:pPr>
      <w:r w:rsidRPr="00B05308">
        <w:rPr>
          <w:rFonts w:ascii="Cambria" w:hAnsi="Cambria"/>
        </w:rPr>
        <w:t xml:space="preserve">We will explore a systematic approach to negotiation that we think constitutes good advice about what to do when your interests or beliefs are in tension with </w:t>
      </w:r>
      <w:proofErr w:type="gramStart"/>
      <w:r w:rsidRPr="00B05308">
        <w:rPr>
          <w:rFonts w:ascii="Cambria" w:hAnsi="Cambria"/>
        </w:rPr>
        <w:t>others’</w:t>
      </w:r>
      <w:proofErr w:type="gramEnd"/>
      <w:r w:rsidRPr="00B05308">
        <w:rPr>
          <w:rFonts w:ascii="Cambria" w:hAnsi="Cambria"/>
        </w:rPr>
        <w:t xml:space="preserve"> and you cannot act unilaterally. </w:t>
      </w:r>
    </w:p>
    <w:p w14:paraId="70C03365" w14:textId="77777777" w:rsidR="00504AEC" w:rsidRPr="00B05308" w:rsidRDefault="00504AEC" w:rsidP="00E830FE">
      <w:pPr>
        <w:keepNext/>
        <w:keepLines/>
        <w:jc w:val="both"/>
        <w:rPr>
          <w:rFonts w:ascii="Cambria" w:hAnsi="Cambria"/>
        </w:rPr>
      </w:pPr>
    </w:p>
    <w:p w14:paraId="1944FBE9" w14:textId="5DCCD452" w:rsidR="00504AEC" w:rsidRPr="00B05308" w:rsidRDefault="00A5358F" w:rsidP="005F2344">
      <w:pPr>
        <w:keepNext/>
        <w:keepLines/>
        <w:jc w:val="both"/>
        <w:outlineLvl w:val="0"/>
        <w:rPr>
          <w:rFonts w:ascii="Cambria" w:hAnsi="Cambria"/>
          <w:b/>
        </w:rPr>
      </w:pPr>
      <w:r w:rsidRPr="00B05308">
        <w:rPr>
          <w:rFonts w:ascii="Cambria" w:hAnsi="Cambria"/>
          <w:b/>
        </w:rPr>
        <w:t>Negotiation</w:t>
      </w:r>
      <w:r w:rsidR="00504AEC" w:rsidRPr="00B05308">
        <w:rPr>
          <w:rFonts w:ascii="Cambria" w:hAnsi="Cambria"/>
          <w:b/>
        </w:rPr>
        <w:t xml:space="preserve"> Exercises: </w:t>
      </w:r>
    </w:p>
    <w:p w14:paraId="0680E5A0" w14:textId="77777777" w:rsidR="00504AEC" w:rsidRPr="00B05308" w:rsidRDefault="00504AEC" w:rsidP="00E830FE">
      <w:pPr>
        <w:keepNext/>
        <w:keepLines/>
        <w:jc w:val="both"/>
        <w:rPr>
          <w:rFonts w:ascii="Cambria" w:hAnsi="Cambria"/>
          <w:b/>
        </w:rPr>
      </w:pPr>
    </w:p>
    <w:p w14:paraId="0977BF77" w14:textId="4F5B8FFB" w:rsidR="00504AEC" w:rsidRPr="00B05308" w:rsidRDefault="00504AEC" w:rsidP="00E830FE">
      <w:pPr>
        <w:keepNext/>
        <w:keepLines/>
        <w:jc w:val="both"/>
        <w:rPr>
          <w:rFonts w:ascii="Cambria" w:hAnsi="Cambria"/>
        </w:rPr>
      </w:pPr>
      <w:r w:rsidRPr="00B05308">
        <w:rPr>
          <w:rFonts w:ascii="Cambria" w:hAnsi="Cambria"/>
        </w:rPr>
        <w:t xml:space="preserve">You will take part in several </w:t>
      </w:r>
      <w:r w:rsidR="00A5358F" w:rsidRPr="00B05308">
        <w:rPr>
          <w:rFonts w:ascii="Cambria" w:hAnsi="Cambria"/>
        </w:rPr>
        <w:t>negotiation exercises</w:t>
      </w:r>
      <w:r w:rsidRPr="00B05308">
        <w:rPr>
          <w:rFonts w:ascii="Cambria" w:hAnsi="Cambria"/>
        </w:rPr>
        <w:t xml:space="preserve">. For each case, you will be assigned a particular role, given background information, instructions, and confidential information to aid in your preparation. You will be asked to prepare in writing for these exercises, and you may be asked to present in class in front of the other students. </w:t>
      </w:r>
    </w:p>
    <w:p w14:paraId="3126F425" w14:textId="77777777" w:rsidR="00504AEC" w:rsidRPr="00B05308" w:rsidRDefault="00504AEC" w:rsidP="00E830FE">
      <w:pPr>
        <w:keepNext/>
        <w:keepLines/>
        <w:jc w:val="both"/>
        <w:rPr>
          <w:rFonts w:ascii="Cambria" w:hAnsi="Cambria"/>
        </w:rPr>
      </w:pPr>
    </w:p>
    <w:p w14:paraId="3E70F473" w14:textId="64B000CC" w:rsidR="00504AEC" w:rsidRPr="00B05308" w:rsidRDefault="00504AEC" w:rsidP="005F2344">
      <w:pPr>
        <w:keepNext/>
        <w:keepLines/>
        <w:jc w:val="both"/>
        <w:outlineLvl w:val="0"/>
        <w:rPr>
          <w:rFonts w:ascii="Cambria" w:hAnsi="Cambria"/>
          <w:b/>
        </w:rPr>
      </w:pPr>
      <w:r w:rsidRPr="00B05308">
        <w:rPr>
          <w:rFonts w:ascii="Cambria" w:hAnsi="Cambria"/>
          <w:b/>
        </w:rPr>
        <w:lastRenderedPageBreak/>
        <w:t>Cases and Readings:</w:t>
      </w:r>
    </w:p>
    <w:p w14:paraId="0E5EC4C9" w14:textId="77777777" w:rsidR="00504AEC" w:rsidRPr="00B05308" w:rsidRDefault="00504AEC" w:rsidP="00E830FE">
      <w:pPr>
        <w:keepNext/>
        <w:keepLines/>
        <w:jc w:val="both"/>
        <w:rPr>
          <w:rFonts w:ascii="Cambria" w:hAnsi="Cambria"/>
          <w:b/>
        </w:rPr>
      </w:pPr>
    </w:p>
    <w:p w14:paraId="2D9E0A2E" w14:textId="77777777" w:rsidR="001C0396" w:rsidRDefault="00A5358F" w:rsidP="001C0396">
      <w:pPr>
        <w:rPr>
          <w:rFonts w:ascii="Cambria" w:hAnsi="Cambria"/>
        </w:rPr>
      </w:pPr>
      <w:r w:rsidRPr="00B05308">
        <w:rPr>
          <w:rFonts w:ascii="Cambria" w:hAnsi="Cambria"/>
          <w:b/>
        </w:rPr>
        <w:t xml:space="preserve">Required Text: </w:t>
      </w:r>
      <w:r w:rsidRPr="00B05308">
        <w:rPr>
          <w:rFonts w:ascii="Cambria" w:hAnsi="Cambria"/>
          <w:b/>
        </w:rPr>
        <w:tab/>
      </w:r>
      <w:r w:rsidRPr="00B05308">
        <w:rPr>
          <w:rFonts w:ascii="Cambria" w:hAnsi="Cambria"/>
          <w:b/>
        </w:rPr>
        <w:tab/>
      </w:r>
      <w:r w:rsidR="001C0396">
        <w:rPr>
          <w:rFonts w:ascii="Cambria" w:hAnsi="Cambria"/>
          <w:b/>
        </w:rPr>
        <w:t xml:space="preserve">- </w:t>
      </w:r>
      <w:r w:rsidRPr="00B05308">
        <w:rPr>
          <w:rFonts w:ascii="Cambria" w:hAnsi="Cambria"/>
        </w:rPr>
        <w:t>Negotiation Genius by Deepak Malhotra and Max Bazerma</w:t>
      </w:r>
      <w:r w:rsidR="001C0396">
        <w:rPr>
          <w:rFonts w:ascii="Cambria" w:hAnsi="Cambria"/>
        </w:rPr>
        <w:t>n</w:t>
      </w:r>
    </w:p>
    <w:p w14:paraId="397B9311" w14:textId="66F40AEE" w:rsidR="001C0396" w:rsidRPr="001C0396" w:rsidRDefault="001C0396" w:rsidP="001C0396">
      <w:pPr>
        <w:pStyle w:val="ListParagraph"/>
        <w:numPr>
          <w:ilvl w:val="0"/>
          <w:numId w:val="7"/>
        </w:numPr>
        <w:rPr>
          <w:rFonts w:ascii="Cambria" w:hAnsi="Cambria"/>
        </w:rPr>
      </w:pPr>
      <w:r w:rsidRPr="001C0396">
        <w:rPr>
          <w:rFonts w:ascii="Cambria" w:hAnsi="Cambria"/>
        </w:rPr>
        <w:t xml:space="preserve">Difficult Conversations by Douglas Stone, Bruce Patton, Sheila </w:t>
      </w:r>
      <w:proofErr w:type="spellStart"/>
      <w:r w:rsidRPr="001C0396">
        <w:rPr>
          <w:rFonts w:ascii="Cambria" w:hAnsi="Cambria"/>
        </w:rPr>
        <w:t>Heen</w:t>
      </w:r>
      <w:proofErr w:type="spellEnd"/>
      <w:r w:rsidRPr="001C0396">
        <w:rPr>
          <w:rFonts w:ascii="Cambria" w:hAnsi="Cambria"/>
        </w:rPr>
        <w:t>, et al.</w:t>
      </w:r>
    </w:p>
    <w:p w14:paraId="4F5F8DD3" w14:textId="54C5D495" w:rsidR="001C0396" w:rsidRPr="00B05308" w:rsidRDefault="001C0396" w:rsidP="00A5358F">
      <w:pPr>
        <w:rPr>
          <w:rFonts w:ascii="Cambria" w:hAnsi="Cambria"/>
        </w:rPr>
      </w:pPr>
    </w:p>
    <w:p w14:paraId="3B2B600F" w14:textId="77777777" w:rsidR="009B47BF" w:rsidRPr="00B05308" w:rsidRDefault="009B47BF" w:rsidP="009B47BF">
      <w:pPr>
        <w:ind w:left="2880" w:hanging="2880"/>
        <w:jc w:val="both"/>
        <w:rPr>
          <w:rFonts w:ascii="Cambria" w:hAnsi="Cambria"/>
        </w:rPr>
      </w:pPr>
    </w:p>
    <w:p w14:paraId="2DCCC9A9" w14:textId="402A1576" w:rsidR="00504AEC" w:rsidRPr="00B05308" w:rsidRDefault="00504AEC" w:rsidP="005F2344">
      <w:pPr>
        <w:widowControl w:val="0"/>
        <w:jc w:val="both"/>
        <w:outlineLvl w:val="0"/>
        <w:rPr>
          <w:rFonts w:ascii="Cambria" w:hAnsi="Cambria"/>
          <w:b/>
        </w:rPr>
      </w:pPr>
      <w:r w:rsidRPr="00B05308">
        <w:rPr>
          <w:rFonts w:ascii="Cambria" w:hAnsi="Cambria"/>
          <w:b/>
        </w:rPr>
        <w:t xml:space="preserve">Grading: </w:t>
      </w:r>
    </w:p>
    <w:p w14:paraId="2461348F" w14:textId="77777777" w:rsidR="00504AEC" w:rsidRPr="00B05308" w:rsidRDefault="00504AEC" w:rsidP="009B47BF">
      <w:pPr>
        <w:widowControl w:val="0"/>
        <w:jc w:val="both"/>
        <w:rPr>
          <w:rFonts w:ascii="Cambria" w:hAnsi="Cambria"/>
          <w:b/>
        </w:rPr>
      </w:pPr>
    </w:p>
    <w:p w14:paraId="29861C98" w14:textId="3DB281CF" w:rsidR="00504AEC" w:rsidRPr="00B05308" w:rsidRDefault="00504AEC" w:rsidP="009B47BF">
      <w:pPr>
        <w:widowControl w:val="0"/>
        <w:ind w:firstLine="720"/>
        <w:jc w:val="both"/>
        <w:rPr>
          <w:rFonts w:ascii="Cambria" w:hAnsi="Cambria"/>
        </w:rPr>
      </w:pPr>
      <w:r w:rsidRPr="00B05308">
        <w:rPr>
          <w:rFonts w:ascii="Cambria" w:hAnsi="Cambria"/>
        </w:rPr>
        <w:t xml:space="preserve">Your grading will be based on the following components: </w:t>
      </w:r>
    </w:p>
    <w:p w14:paraId="254FC0F2" w14:textId="77777777" w:rsidR="00504AEC" w:rsidRPr="00B05308" w:rsidRDefault="00504AEC" w:rsidP="009B47BF">
      <w:pPr>
        <w:widowControl w:val="0"/>
        <w:ind w:firstLine="720"/>
        <w:jc w:val="both"/>
        <w:rPr>
          <w:rFonts w:ascii="Cambria" w:hAnsi="Cambria"/>
        </w:rPr>
      </w:pPr>
    </w:p>
    <w:p w14:paraId="309955B7" w14:textId="6BF154B3" w:rsidR="00504AEC" w:rsidRPr="00B05308" w:rsidRDefault="00A5358F" w:rsidP="009B47BF">
      <w:pPr>
        <w:widowControl w:val="0"/>
        <w:ind w:left="1350" w:hanging="630"/>
        <w:jc w:val="both"/>
        <w:rPr>
          <w:rFonts w:ascii="Cambria" w:hAnsi="Cambria"/>
        </w:rPr>
      </w:pPr>
      <w:r w:rsidRPr="00B05308">
        <w:rPr>
          <w:rFonts w:ascii="Cambria" w:hAnsi="Cambria"/>
        </w:rPr>
        <w:t>1</w:t>
      </w:r>
      <w:r w:rsidR="006B4177" w:rsidRPr="00B05308">
        <w:rPr>
          <w:rFonts w:ascii="Cambria" w:hAnsi="Cambria"/>
        </w:rPr>
        <w:t>5</w:t>
      </w:r>
      <w:r w:rsidRPr="00B05308">
        <w:rPr>
          <w:rFonts w:ascii="Cambria" w:hAnsi="Cambria"/>
        </w:rPr>
        <w:t xml:space="preserve">% </w:t>
      </w:r>
      <w:r w:rsidR="003C5A08" w:rsidRPr="00B05308">
        <w:rPr>
          <w:rFonts w:ascii="Cambria" w:hAnsi="Cambria"/>
        </w:rPr>
        <w:t>C</w:t>
      </w:r>
      <w:r w:rsidRPr="00B05308">
        <w:rPr>
          <w:rFonts w:ascii="Cambria" w:hAnsi="Cambria"/>
        </w:rPr>
        <w:t xml:space="preserve">lass Participation. This component is based on (1) showing up and (2) participating in class discussions in a productive and involved way. </w:t>
      </w:r>
    </w:p>
    <w:p w14:paraId="015223AB" w14:textId="77777777" w:rsidR="00384D82" w:rsidRPr="00B05308" w:rsidRDefault="00384D82" w:rsidP="009B47BF">
      <w:pPr>
        <w:widowControl w:val="0"/>
        <w:ind w:left="720"/>
        <w:jc w:val="both"/>
        <w:rPr>
          <w:rFonts w:ascii="Cambria" w:hAnsi="Cambria"/>
        </w:rPr>
      </w:pPr>
    </w:p>
    <w:p w14:paraId="472F10AA" w14:textId="153C7713" w:rsidR="00384D82" w:rsidRPr="00B05308" w:rsidRDefault="00A5358F" w:rsidP="009B47BF">
      <w:pPr>
        <w:widowControl w:val="0"/>
        <w:ind w:left="720"/>
        <w:jc w:val="both"/>
        <w:rPr>
          <w:rFonts w:ascii="Cambria" w:hAnsi="Cambria"/>
        </w:rPr>
      </w:pPr>
      <w:r w:rsidRPr="00B05308">
        <w:rPr>
          <w:rFonts w:ascii="Cambria" w:hAnsi="Cambria"/>
        </w:rPr>
        <w:t xml:space="preserve">10% </w:t>
      </w:r>
      <w:r w:rsidR="00384D82" w:rsidRPr="00B05308">
        <w:rPr>
          <w:rFonts w:ascii="Cambria" w:hAnsi="Cambria"/>
        </w:rPr>
        <w:t>Skill Evaluation</w:t>
      </w:r>
    </w:p>
    <w:p w14:paraId="239BD2A4" w14:textId="77777777" w:rsidR="00384D82" w:rsidRPr="00B05308" w:rsidRDefault="00384D82" w:rsidP="009B47BF">
      <w:pPr>
        <w:widowControl w:val="0"/>
        <w:ind w:left="720"/>
        <w:jc w:val="both"/>
        <w:rPr>
          <w:rFonts w:ascii="Cambria" w:hAnsi="Cambria"/>
        </w:rPr>
      </w:pPr>
    </w:p>
    <w:p w14:paraId="6AD2A190" w14:textId="6EFEB5C2" w:rsidR="00384D82" w:rsidRPr="00B05308" w:rsidRDefault="00384D82" w:rsidP="003C5A08">
      <w:pPr>
        <w:widowControl w:val="0"/>
        <w:ind w:firstLine="720"/>
        <w:jc w:val="both"/>
        <w:rPr>
          <w:rFonts w:ascii="Cambria" w:hAnsi="Cambria"/>
        </w:rPr>
      </w:pPr>
      <w:r w:rsidRPr="00B05308">
        <w:rPr>
          <w:rFonts w:ascii="Cambria" w:hAnsi="Cambria"/>
        </w:rPr>
        <w:t xml:space="preserve"> </w:t>
      </w:r>
      <w:r w:rsidR="00A5358F" w:rsidRPr="00B05308">
        <w:rPr>
          <w:rFonts w:ascii="Cambria" w:hAnsi="Cambria"/>
        </w:rPr>
        <w:t xml:space="preserve">10% </w:t>
      </w:r>
      <w:r w:rsidRPr="00B05308">
        <w:rPr>
          <w:rFonts w:ascii="Cambria" w:hAnsi="Cambria"/>
        </w:rPr>
        <w:t>Negotiation Preparation Memo</w:t>
      </w:r>
      <w:r w:rsidR="00A5358F" w:rsidRPr="00B05308">
        <w:rPr>
          <w:rFonts w:ascii="Cambria" w:hAnsi="Cambria"/>
        </w:rPr>
        <w:t xml:space="preserve"> for First Exercise</w:t>
      </w:r>
    </w:p>
    <w:p w14:paraId="13F4D405" w14:textId="77777777" w:rsidR="00384D82" w:rsidRPr="00B05308" w:rsidRDefault="00384D82" w:rsidP="009B47BF">
      <w:pPr>
        <w:widowControl w:val="0"/>
        <w:ind w:left="720"/>
        <w:jc w:val="both"/>
        <w:rPr>
          <w:rFonts w:ascii="Cambria" w:hAnsi="Cambria"/>
        </w:rPr>
      </w:pPr>
    </w:p>
    <w:p w14:paraId="327691E5" w14:textId="25D77EA1" w:rsidR="00384D82" w:rsidRPr="00B05308" w:rsidRDefault="00384D82" w:rsidP="009B47BF">
      <w:pPr>
        <w:widowControl w:val="0"/>
        <w:ind w:left="1260"/>
        <w:jc w:val="both"/>
        <w:rPr>
          <w:rFonts w:ascii="Cambria" w:hAnsi="Cambria"/>
        </w:rPr>
      </w:pPr>
      <w:r w:rsidRPr="00B05308">
        <w:rPr>
          <w:rFonts w:ascii="Cambria" w:hAnsi="Cambria"/>
        </w:rPr>
        <w:t xml:space="preserve">Preparation </w:t>
      </w:r>
      <w:r w:rsidR="00A5358F" w:rsidRPr="00B05308">
        <w:rPr>
          <w:rFonts w:ascii="Cambria" w:hAnsi="Cambria"/>
        </w:rPr>
        <w:t>Sheets</w:t>
      </w:r>
      <w:r w:rsidRPr="00B05308">
        <w:rPr>
          <w:rFonts w:ascii="Cambria" w:hAnsi="Cambria"/>
        </w:rPr>
        <w:t xml:space="preserve"> require the following information: 1) Your interests; 2) the other party’s interests; 3) options for creating mutual gain; and 4) strategies for meeting your interests. </w:t>
      </w:r>
    </w:p>
    <w:p w14:paraId="7618BCD2" w14:textId="77777777" w:rsidR="00384D82" w:rsidRPr="00B05308" w:rsidRDefault="00384D82" w:rsidP="009B47BF">
      <w:pPr>
        <w:widowControl w:val="0"/>
        <w:ind w:left="1260"/>
        <w:jc w:val="both"/>
        <w:rPr>
          <w:rFonts w:ascii="Cambria" w:hAnsi="Cambria"/>
        </w:rPr>
      </w:pPr>
    </w:p>
    <w:p w14:paraId="414FD10E" w14:textId="555EFDBA" w:rsidR="00A5358F" w:rsidRPr="00B05308" w:rsidRDefault="00A5358F" w:rsidP="009B47BF">
      <w:pPr>
        <w:widowControl w:val="0"/>
        <w:ind w:left="1260" w:hanging="540"/>
        <w:jc w:val="both"/>
        <w:rPr>
          <w:rFonts w:ascii="Cambria" w:hAnsi="Cambria"/>
        </w:rPr>
      </w:pPr>
      <w:r w:rsidRPr="00B05308">
        <w:rPr>
          <w:rFonts w:ascii="Cambria" w:hAnsi="Cambria"/>
        </w:rPr>
        <w:t>25% Negotiation Preparation Memo for Second Exercise</w:t>
      </w:r>
    </w:p>
    <w:p w14:paraId="3838B37E" w14:textId="724ACA54" w:rsidR="00A5358F" w:rsidRPr="00B05308" w:rsidRDefault="00A5358F" w:rsidP="009B47BF">
      <w:pPr>
        <w:widowControl w:val="0"/>
        <w:ind w:left="1260" w:hanging="540"/>
        <w:jc w:val="both"/>
        <w:rPr>
          <w:rFonts w:ascii="Cambria" w:hAnsi="Cambria"/>
        </w:rPr>
      </w:pPr>
    </w:p>
    <w:p w14:paraId="3A40E563" w14:textId="12654F8A" w:rsidR="00A5358F" w:rsidRPr="00B05308" w:rsidRDefault="00A5358F" w:rsidP="009B47BF">
      <w:pPr>
        <w:widowControl w:val="0"/>
        <w:ind w:left="1260" w:hanging="540"/>
        <w:jc w:val="both"/>
        <w:rPr>
          <w:rFonts w:ascii="Cambria" w:hAnsi="Cambria"/>
        </w:rPr>
      </w:pPr>
      <w:r w:rsidRPr="00B05308">
        <w:rPr>
          <w:rFonts w:ascii="Cambria" w:hAnsi="Cambria"/>
        </w:rPr>
        <w:t xml:space="preserve">40% Negotiation Preparation Memo for Third Exercise </w:t>
      </w:r>
      <w:r w:rsidR="00065562" w:rsidRPr="00B05308">
        <w:rPr>
          <w:rFonts w:ascii="Cambria" w:hAnsi="Cambria"/>
        </w:rPr>
        <w:t>&amp; Negotiation (50/50)</w:t>
      </w:r>
    </w:p>
    <w:p w14:paraId="4DF6FA3E" w14:textId="77777777" w:rsidR="00A5358F" w:rsidRPr="00B05308" w:rsidRDefault="00A5358F" w:rsidP="009B47BF">
      <w:pPr>
        <w:widowControl w:val="0"/>
        <w:ind w:left="1260" w:hanging="540"/>
        <w:jc w:val="both"/>
        <w:rPr>
          <w:rFonts w:ascii="Cambria" w:hAnsi="Cambria"/>
        </w:rPr>
      </w:pPr>
    </w:p>
    <w:p w14:paraId="3E7EC359" w14:textId="754B1F01" w:rsidR="00384D82" w:rsidRPr="00B05308" w:rsidRDefault="00A5358F" w:rsidP="0038287E">
      <w:pPr>
        <w:widowControl w:val="0"/>
        <w:ind w:left="720"/>
        <w:jc w:val="both"/>
        <w:rPr>
          <w:rFonts w:ascii="Cambria" w:hAnsi="Cambria"/>
          <w:b/>
        </w:rPr>
      </w:pPr>
      <w:r w:rsidRPr="00B05308">
        <w:rPr>
          <w:rFonts w:ascii="Cambria" w:hAnsi="Cambria"/>
          <w:b/>
        </w:rPr>
        <w:t xml:space="preserve">PLEASE NOTE, THE GRADING FOR THE NEGOTIATION PREPARATION SHEETS IS DONE ANONYMOUSLY. IF YOUR NAME APPEARS ON ANY ASSIGNMENT THAT YOU TURN IN, YOU WILL AUTOMATICALLY BE GIVEN THE LOWEST GRADE APPLICABLE FOR THAT ASSIGNMENT. </w:t>
      </w:r>
    </w:p>
    <w:p w14:paraId="5DF16F69" w14:textId="77777777" w:rsidR="00A5358F" w:rsidRPr="00B05308" w:rsidRDefault="00A5358F" w:rsidP="009B47BF">
      <w:pPr>
        <w:widowControl w:val="0"/>
        <w:ind w:left="1260" w:hanging="540"/>
        <w:jc w:val="both"/>
        <w:rPr>
          <w:rFonts w:ascii="Cambria" w:hAnsi="Cambria"/>
          <w:b/>
        </w:rPr>
      </w:pPr>
    </w:p>
    <w:p w14:paraId="79DC042C" w14:textId="71C32733" w:rsidR="00384D82" w:rsidRPr="00B05308" w:rsidRDefault="00384D82" w:rsidP="005F2344">
      <w:pPr>
        <w:widowControl w:val="0"/>
        <w:jc w:val="both"/>
        <w:outlineLvl w:val="0"/>
        <w:rPr>
          <w:rFonts w:ascii="Cambria" w:hAnsi="Cambria"/>
          <w:b/>
        </w:rPr>
      </w:pPr>
      <w:r w:rsidRPr="00B05308">
        <w:rPr>
          <w:rFonts w:ascii="Cambria" w:hAnsi="Cambria"/>
          <w:b/>
        </w:rPr>
        <w:t>Confidential Instructions:</w:t>
      </w:r>
    </w:p>
    <w:p w14:paraId="0899078B" w14:textId="77777777" w:rsidR="00384D82" w:rsidRPr="00B05308" w:rsidRDefault="00384D82" w:rsidP="009B47BF">
      <w:pPr>
        <w:widowControl w:val="0"/>
        <w:jc w:val="both"/>
        <w:rPr>
          <w:rFonts w:ascii="Cambria" w:hAnsi="Cambria"/>
          <w:b/>
        </w:rPr>
      </w:pPr>
    </w:p>
    <w:p w14:paraId="66C3C935" w14:textId="0ED2C411" w:rsidR="00384D82" w:rsidRPr="00B05308" w:rsidRDefault="00384D82" w:rsidP="009B47BF">
      <w:pPr>
        <w:widowControl w:val="0"/>
        <w:jc w:val="both"/>
        <w:rPr>
          <w:rFonts w:ascii="Cambria" w:hAnsi="Cambria"/>
        </w:rPr>
      </w:pPr>
      <w:r w:rsidRPr="00B05308">
        <w:rPr>
          <w:rFonts w:ascii="Cambria" w:hAnsi="Cambria"/>
        </w:rPr>
        <w:t xml:space="preserve">You will receive confidential instructions in each of the exercises. You may choose to reveal or discuss some or all of the contents of your confidential information with your opposing party. Indeed, to be successful, this kind of communication is often indispensable. However, you must not physically show your confidential information sheets to the other side. This rule is intended to mirror reality – in most real-life situations, you cannot simply show the full set of your underlying values and information to your opposing party. </w:t>
      </w:r>
    </w:p>
    <w:p w14:paraId="46B86650" w14:textId="2B39F65D" w:rsidR="00A5358F" w:rsidRPr="00B05308" w:rsidRDefault="00A5358F" w:rsidP="009B47BF">
      <w:pPr>
        <w:widowControl w:val="0"/>
        <w:jc w:val="both"/>
        <w:rPr>
          <w:rFonts w:ascii="Cambria" w:hAnsi="Cambria"/>
        </w:rPr>
      </w:pPr>
    </w:p>
    <w:p w14:paraId="1F2EF929" w14:textId="1BF0044F" w:rsidR="00A5358F" w:rsidRPr="00B05308" w:rsidRDefault="00A5358F" w:rsidP="009B47BF">
      <w:pPr>
        <w:widowControl w:val="0"/>
        <w:jc w:val="both"/>
        <w:rPr>
          <w:rFonts w:ascii="Cambria" w:hAnsi="Cambria"/>
          <w:b/>
        </w:rPr>
      </w:pPr>
      <w:r w:rsidRPr="00B05308">
        <w:rPr>
          <w:rFonts w:ascii="Cambria" w:hAnsi="Cambria"/>
          <w:b/>
        </w:rPr>
        <w:t xml:space="preserve">Optional Reading List: </w:t>
      </w:r>
    </w:p>
    <w:p w14:paraId="22B7E3BB" w14:textId="77777777" w:rsidR="00A5358F" w:rsidRPr="00B05308" w:rsidRDefault="00A5358F" w:rsidP="00A5358F">
      <w:pPr>
        <w:rPr>
          <w:rFonts w:ascii="Cambria" w:hAnsi="Cambria"/>
        </w:rPr>
      </w:pPr>
    </w:p>
    <w:p w14:paraId="03A84791" w14:textId="61E20870" w:rsidR="00A5358F" w:rsidRPr="00B05308" w:rsidRDefault="00A5358F" w:rsidP="00A5358F">
      <w:pPr>
        <w:ind w:left="2880" w:hanging="2880"/>
        <w:jc w:val="both"/>
        <w:rPr>
          <w:rFonts w:ascii="Cambria" w:hAnsi="Cambria"/>
        </w:rPr>
      </w:pPr>
      <w:r w:rsidRPr="00B05308">
        <w:rPr>
          <w:rFonts w:ascii="Cambria" w:hAnsi="Cambria"/>
          <w:b/>
        </w:rPr>
        <w:tab/>
      </w:r>
      <w:r w:rsidRPr="00B05308">
        <w:rPr>
          <w:rFonts w:ascii="Cambria" w:hAnsi="Cambria"/>
        </w:rPr>
        <w:t xml:space="preserve">Getting to Yes by Roger Fisher and William </w:t>
      </w:r>
      <w:proofErr w:type="spellStart"/>
      <w:r w:rsidRPr="00B05308">
        <w:rPr>
          <w:rFonts w:ascii="Cambria" w:hAnsi="Cambria"/>
        </w:rPr>
        <w:t>Ury</w:t>
      </w:r>
      <w:proofErr w:type="spellEnd"/>
    </w:p>
    <w:p w14:paraId="69CE35DA" w14:textId="7A0C0BA7" w:rsidR="00A5358F" w:rsidRPr="00B05308" w:rsidRDefault="00A5358F" w:rsidP="00A5358F">
      <w:pPr>
        <w:ind w:left="2880" w:hanging="2880"/>
        <w:jc w:val="both"/>
        <w:rPr>
          <w:rFonts w:ascii="Cambria" w:hAnsi="Cambria"/>
        </w:rPr>
      </w:pPr>
      <w:r w:rsidRPr="00B05308">
        <w:rPr>
          <w:rFonts w:ascii="Cambria" w:hAnsi="Cambria"/>
          <w:b/>
        </w:rPr>
        <w:tab/>
      </w:r>
      <w:r w:rsidRPr="00B05308">
        <w:rPr>
          <w:rFonts w:ascii="Cambria" w:hAnsi="Cambria"/>
        </w:rPr>
        <w:t>Beyond Reason by Roger Fisher and Daniel Shapiro</w:t>
      </w:r>
    </w:p>
    <w:p w14:paraId="3B280798" w14:textId="38C9CCB9" w:rsidR="00B05308" w:rsidRDefault="00B05308" w:rsidP="00A5358F">
      <w:pPr>
        <w:ind w:left="2880" w:hanging="2880"/>
        <w:jc w:val="both"/>
        <w:rPr>
          <w:rFonts w:ascii="Cambria" w:hAnsi="Cambria"/>
        </w:rPr>
      </w:pPr>
      <w:r w:rsidRPr="00B05308">
        <w:rPr>
          <w:rFonts w:ascii="Cambria" w:hAnsi="Cambria"/>
        </w:rPr>
        <w:tab/>
        <w:t>Never Split the Difference by Chris Voss</w:t>
      </w:r>
    </w:p>
    <w:p w14:paraId="538F8D3F" w14:textId="77777777" w:rsidR="00490383" w:rsidRPr="00B05308" w:rsidRDefault="00490383" w:rsidP="00A5358F">
      <w:pPr>
        <w:ind w:left="2880" w:hanging="2880"/>
        <w:jc w:val="both"/>
        <w:rPr>
          <w:rFonts w:ascii="Cambria" w:hAnsi="Cambria"/>
        </w:rPr>
      </w:pPr>
    </w:p>
    <w:p w14:paraId="0A10FAF1" w14:textId="77777777" w:rsidR="009B47BF" w:rsidRPr="00B05308" w:rsidRDefault="009B47BF" w:rsidP="009B47BF">
      <w:pPr>
        <w:widowControl w:val="0"/>
        <w:jc w:val="both"/>
        <w:rPr>
          <w:rFonts w:ascii="Cambria" w:hAnsi="Cambria"/>
        </w:rPr>
      </w:pPr>
    </w:p>
    <w:p w14:paraId="716662C1" w14:textId="77777777" w:rsidR="00AB4B96" w:rsidRDefault="00AB4B96" w:rsidP="0038287E">
      <w:pPr>
        <w:jc w:val="both"/>
        <w:rPr>
          <w:rFonts w:ascii="Cambria" w:hAnsi="Cambria"/>
          <w:b/>
        </w:rPr>
      </w:pPr>
    </w:p>
    <w:p w14:paraId="02326B5D" w14:textId="77777777" w:rsidR="00AB4B96" w:rsidRDefault="00AB4B96" w:rsidP="0038287E">
      <w:pPr>
        <w:jc w:val="both"/>
        <w:rPr>
          <w:rFonts w:ascii="Cambria" w:hAnsi="Cambria"/>
          <w:b/>
        </w:rPr>
      </w:pPr>
    </w:p>
    <w:p w14:paraId="19452F26" w14:textId="6C4B262B" w:rsidR="008D543F" w:rsidRDefault="008D543F" w:rsidP="0038287E">
      <w:pPr>
        <w:jc w:val="both"/>
        <w:rPr>
          <w:rFonts w:ascii="Cambria" w:hAnsi="Cambria"/>
          <w:b/>
        </w:rPr>
      </w:pPr>
      <w:r>
        <w:rPr>
          <w:rFonts w:ascii="Cambria" w:hAnsi="Cambria"/>
          <w:b/>
        </w:rPr>
        <w:t xml:space="preserve">Instructional Mode (IM): </w:t>
      </w:r>
    </w:p>
    <w:p w14:paraId="1A042377" w14:textId="2BD15463" w:rsidR="008D543F" w:rsidRDefault="008D543F" w:rsidP="0038287E">
      <w:pPr>
        <w:jc w:val="both"/>
        <w:rPr>
          <w:rFonts w:ascii="Cambria" w:hAnsi="Cambria"/>
          <w:b/>
        </w:rPr>
      </w:pPr>
    </w:p>
    <w:p w14:paraId="189F30BC" w14:textId="4929B108" w:rsidR="008D543F" w:rsidRDefault="008D543F" w:rsidP="0038287E">
      <w:pPr>
        <w:jc w:val="both"/>
        <w:rPr>
          <w:rFonts w:ascii="Cambria" w:hAnsi="Cambria"/>
          <w:bCs/>
        </w:rPr>
      </w:pPr>
      <w:r w:rsidRPr="008D543F">
        <w:rPr>
          <w:rFonts w:ascii="Cambria" w:hAnsi="Cambria"/>
          <w:bCs/>
        </w:rPr>
        <w:t>This course is designated as a face-to-face course, which means classes are in person by default, but designated classes may occasionally be held as remote classes via Zoom to accommodate other scheduling needs or other unforeseen circumstances. Students will be notified in advance of any classes that will be held remotely and a Zoom link will be posted on Blackboard at the start of the semester that is the Zoom link that will be used for any such classes.</w:t>
      </w:r>
    </w:p>
    <w:p w14:paraId="5F794D75" w14:textId="4B9D5B45" w:rsidR="008D543F" w:rsidRDefault="008D543F" w:rsidP="0038287E">
      <w:pPr>
        <w:jc w:val="both"/>
        <w:rPr>
          <w:rFonts w:ascii="Cambria" w:hAnsi="Cambria"/>
          <w:bCs/>
        </w:rPr>
      </w:pPr>
    </w:p>
    <w:p w14:paraId="4C411CD3" w14:textId="5B618A85" w:rsidR="008D543F" w:rsidRDefault="008D543F" w:rsidP="0038287E">
      <w:pPr>
        <w:jc w:val="both"/>
        <w:rPr>
          <w:rFonts w:ascii="Cambria" w:hAnsi="Cambria"/>
          <w:bCs/>
        </w:rPr>
      </w:pPr>
      <w:r w:rsidRPr="008D543F">
        <w:rPr>
          <w:rFonts w:ascii="Cambria" w:hAnsi="Cambria"/>
          <w:b/>
        </w:rPr>
        <w:t>Required information from UH administration</w:t>
      </w:r>
      <w:r>
        <w:rPr>
          <w:rFonts w:ascii="Cambria" w:hAnsi="Cambria"/>
          <w:b/>
        </w:rPr>
        <w:t>:</w:t>
      </w:r>
    </w:p>
    <w:p w14:paraId="09D4CB67" w14:textId="438BF1A1" w:rsidR="008D543F" w:rsidRDefault="008D543F" w:rsidP="008D543F">
      <w:pPr>
        <w:pStyle w:val="ListParagraph"/>
        <w:numPr>
          <w:ilvl w:val="0"/>
          <w:numId w:val="5"/>
        </w:numPr>
        <w:jc w:val="both"/>
        <w:rPr>
          <w:rFonts w:ascii="Cambria" w:hAnsi="Cambria"/>
          <w:bCs/>
        </w:rPr>
      </w:pPr>
      <w:r w:rsidRPr="008D543F">
        <w:rPr>
          <w:rFonts w:ascii="Cambria" w:hAnsi="Cambria"/>
          <w:bCs/>
        </w:rPr>
        <w:t>Remote presence: The UHLC administration has notified faculty that because of supply chain issues and ongoing construction at the new building, the availability of “remote presence” (i.e., starting a Zoom meeting from the podium computer to enable student remote access during in-person class on an occasional basis) for the semester is not known; therefore, students should not rely on an expectation that remote presence will be available. (As noted below, per the UH recording policy, all classes will be recorded and recordings posted to the class Blackboard page where they will remain up for the entire semester, so if a student is absent and unable to attend an occasional class in person, they may review the recording afterwards).</w:t>
      </w:r>
    </w:p>
    <w:p w14:paraId="6AC184B4" w14:textId="77777777" w:rsidR="008D543F" w:rsidRDefault="008D543F" w:rsidP="008D543F">
      <w:pPr>
        <w:pStyle w:val="ListParagraph"/>
        <w:jc w:val="both"/>
        <w:rPr>
          <w:rFonts w:ascii="Cambria" w:hAnsi="Cambria"/>
          <w:bCs/>
        </w:rPr>
      </w:pPr>
    </w:p>
    <w:p w14:paraId="3249245D" w14:textId="77777777" w:rsidR="008D543F" w:rsidRDefault="008D543F" w:rsidP="008D543F">
      <w:pPr>
        <w:pStyle w:val="ListParagraph"/>
        <w:numPr>
          <w:ilvl w:val="0"/>
          <w:numId w:val="5"/>
        </w:numPr>
        <w:jc w:val="both"/>
        <w:rPr>
          <w:rFonts w:ascii="Cambria" w:hAnsi="Cambria"/>
          <w:bCs/>
        </w:rPr>
      </w:pPr>
      <w:r w:rsidRPr="008D543F">
        <w:rPr>
          <w:rFonts w:ascii="Cambria" w:hAnsi="Cambria"/>
          <w:bCs/>
        </w:rPr>
        <w:t xml:space="preserve">Syllabus Changes: Due to the changing nature of the COVID-19 pandemic, please note that the instructor may need to make modifications to the course syllabus and may do so at any time.  Modifications to the course syllabus may also be needed due to other unforeseen circumstances (such as a global pandemic, or weather-related emergency, or instructor illness). Such modifications may include changes to the mode of instruction or assigned material for the course. Notice of such changes will be announced as quickly as possible through the course website and/or email. </w:t>
      </w:r>
    </w:p>
    <w:p w14:paraId="3B04C80C" w14:textId="77777777" w:rsidR="008D543F" w:rsidRPr="008D543F" w:rsidRDefault="008D543F" w:rsidP="008D543F">
      <w:pPr>
        <w:pStyle w:val="ListParagraph"/>
        <w:rPr>
          <w:rFonts w:ascii="Cambria" w:hAnsi="Cambria"/>
          <w:bCs/>
        </w:rPr>
      </w:pPr>
    </w:p>
    <w:p w14:paraId="69AF82E1" w14:textId="77777777" w:rsidR="008D543F" w:rsidRDefault="008D543F" w:rsidP="008D543F">
      <w:pPr>
        <w:pStyle w:val="ListParagraph"/>
        <w:numPr>
          <w:ilvl w:val="0"/>
          <w:numId w:val="5"/>
        </w:numPr>
        <w:jc w:val="both"/>
        <w:rPr>
          <w:rFonts w:ascii="Cambria" w:hAnsi="Cambria"/>
          <w:bCs/>
        </w:rPr>
      </w:pPr>
      <w:r w:rsidRPr="008D543F">
        <w:rPr>
          <w:rFonts w:ascii="Cambria" w:hAnsi="Cambria"/>
          <w:bCs/>
        </w:rPr>
        <w:t xml:space="preserve">Covid-19 information for face-to-face courses: </w:t>
      </w:r>
    </w:p>
    <w:p w14:paraId="0D3CEFB2" w14:textId="77777777" w:rsidR="008D543F" w:rsidRPr="008D543F" w:rsidRDefault="008D543F" w:rsidP="008D543F">
      <w:pPr>
        <w:pStyle w:val="ListParagraph"/>
        <w:rPr>
          <w:rFonts w:ascii="Cambria" w:hAnsi="Cambria"/>
          <w:bCs/>
        </w:rPr>
      </w:pPr>
    </w:p>
    <w:p w14:paraId="5517E3B9" w14:textId="10881357" w:rsidR="008D543F" w:rsidRDefault="008D543F" w:rsidP="008D543F">
      <w:pPr>
        <w:pStyle w:val="ListParagraph"/>
        <w:numPr>
          <w:ilvl w:val="1"/>
          <w:numId w:val="5"/>
        </w:numPr>
        <w:jc w:val="both"/>
        <w:rPr>
          <w:rFonts w:ascii="Cambria" w:hAnsi="Cambria"/>
          <w:bCs/>
        </w:rPr>
      </w:pPr>
      <w:r w:rsidRPr="008D543F">
        <w:rPr>
          <w:rFonts w:ascii="Cambria" w:hAnsi="Cambria"/>
          <w:bCs/>
        </w:rPr>
        <w:t xml:space="preserve">FACE COVERING POLICY: To reduce the spread of COVID-19, the University strongly encourages everyone (faculty &amp; students, vaccinated or not) to wear face coverings indoors on campus including classrooms. </w:t>
      </w:r>
    </w:p>
    <w:p w14:paraId="4F5AAFFF" w14:textId="77777777" w:rsidR="008D543F" w:rsidRDefault="008D543F" w:rsidP="008D543F">
      <w:pPr>
        <w:pStyle w:val="ListParagraph"/>
        <w:ind w:left="1440"/>
        <w:jc w:val="both"/>
        <w:rPr>
          <w:rFonts w:ascii="Cambria" w:hAnsi="Cambria"/>
          <w:bCs/>
        </w:rPr>
      </w:pPr>
    </w:p>
    <w:p w14:paraId="045E7A84" w14:textId="77777777" w:rsidR="008D543F" w:rsidRDefault="008D543F" w:rsidP="008D543F">
      <w:pPr>
        <w:pStyle w:val="ListParagraph"/>
        <w:numPr>
          <w:ilvl w:val="1"/>
          <w:numId w:val="5"/>
        </w:numPr>
        <w:jc w:val="both"/>
        <w:rPr>
          <w:rFonts w:ascii="Cambria" w:hAnsi="Cambria"/>
          <w:bCs/>
        </w:rPr>
      </w:pPr>
      <w:r w:rsidRPr="008D543F">
        <w:rPr>
          <w:rFonts w:ascii="Cambria" w:hAnsi="Cambria"/>
          <w:bCs/>
        </w:rPr>
        <w:t>VACCINATIONS: Data shows that vaccination remains the best intervention for reliable protection against COVID-19. You can familiarize yourself with pertinent vaccine information here. The University strongly encourages all students, faculty and staff to be vaccinated</w:t>
      </w:r>
      <w:r>
        <w:rPr>
          <w:rFonts w:ascii="Cambria" w:hAnsi="Cambria"/>
          <w:bCs/>
        </w:rPr>
        <w:t>.</w:t>
      </w:r>
    </w:p>
    <w:p w14:paraId="378ED6B9" w14:textId="77777777" w:rsidR="008D543F" w:rsidRPr="008D543F" w:rsidRDefault="008D543F" w:rsidP="008D543F">
      <w:pPr>
        <w:pStyle w:val="ListParagraph"/>
        <w:rPr>
          <w:rFonts w:ascii="Cambria" w:hAnsi="Cambria"/>
          <w:bCs/>
        </w:rPr>
      </w:pPr>
    </w:p>
    <w:p w14:paraId="71B21763" w14:textId="77777777" w:rsidR="008D543F" w:rsidRDefault="008D543F" w:rsidP="008D543F">
      <w:pPr>
        <w:pStyle w:val="ListParagraph"/>
        <w:numPr>
          <w:ilvl w:val="1"/>
          <w:numId w:val="5"/>
        </w:numPr>
        <w:jc w:val="both"/>
        <w:rPr>
          <w:rFonts w:ascii="Cambria" w:hAnsi="Cambria"/>
          <w:bCs/>
        </w:rPr>
      </w:pPr>
      <w:r w:rsidRPr="008D543F">
        <w:rPr>
          <w:rFonts w:ascii="Cambria" w:hAnsi="Cambria"/>
          <w:bCs/>
        </w:rPr>
        <w:t>PRESENCE IN CLASS: Your presence in any face-to-face class means that you:</w:t>
      </w:r>
    </w:p>
    <w:p w14:paraId="58381990" w14:textId="77777777" w:rsidR="008D543F" w:rsidRPr="008D543F" w:rsidRDefault="008D543F" w:rsidP="008D543F">
      <w:pPr>
        <w:pStyle w:val="ListParagraph"/>
        <w:rPr>
          <w:rFonts w:ascii="Cambria" w:hAnsi="Cambria"/>
          <w:bCs/>
        </w:rPr>
      </w:pPr>
    </w:p>
    <w:p w14:paraId="403BE389" w14:textId="5494DF80" w:rsidR="008D543F" w:rsidRDefault="008D543F" w:rsidP="008D543F">
      <w:pPr>
        <w:pStyle w:val="ListParagraph"/>
        <w:numPr>
          <w:ilvl w:val="2"/>
          <w:numId w:val="5"/>
        </w:numPr>
        <w:jc w:val="both"/>
        <w:rPr>
          <w:rFonts w:ascii="Cambria" w:hAnsi="Cambria"/>
          <w:bCs/>
        </w:rPr>
      </w:pPr>
      <w:r w:rsidRPr="008D543F">
        <w:rPr>
          <w:rFonts w:ascii="Cambria" w:hAnsi="Cambria"/>
          <w:bCs/>
        </w:rPr>
        <w:lastRenderedPageBreak/>
        <w:t xml:space="preserve">Are NOT exhibiting any symptoms that make you think that you may have COVID-19 </w:t>
      </w:r>
    </w:p>
    <w:p w14:paraId="6E4F1E71" w14:textId="77777777" w:rsidR="008D543F" w:rsidRDefault="008D543F" w:rsidP="008D543F">
      <w:pPr>
        <w:pStyle w:val="ListParagraph"/>
        <w:ind w:left="2160"/>
        <w:jc w:val="both"/>
        <w:rPr>
          <w:rFonts w:ascii="Cambria" w:hAnsi="Cambria"/>
          <w:bCs/>
        </w:rPr>
      </w:pPr>
    </w:p>
    <w:p w14:paraId="068D62B4" w14:textId="77777777" w:rsidR="008D543F" w:rsidRDefault="008D543F" w:rsidP="008D543F">
      <w:pPr>
        <w:pStyle w:val="ListParagraph"/>
        <w:numPr>
          <w:ilvl w:val="2"/>
          <w:numId w:val="5"/>
        </w:numPr>
        <w:jc w:val="both"/>
        <w:rPr>
          <w:rFonts w:ascii="Cambria" w:hAnsi="Cambria"/>
          <w:bCs/>
        </w:rPr>
      </w:pPr>
      <w:r w:rsidRPr="008D543F">
        <w:rPr>
          <w:rFonts w:ascii="Cambria" w:hAnsi="Cambria"/>
          <w:bCs/>
        </w:rPr>
        <w:t>Have NOT tested positive or been diagnosed for COVID-19</w:t>
      </w:r>
    </w:p>
    <w:p w14:paraId="79104E35" w14:textId="77777777" w:rsidR="008D543F" w:rsidRPr="008D543F" w:rsidRDefault="008D543F" w:rsidP="008D543F">
      <w:pPr>
        <w:pStyle w:val="ListParagraph"/>
        <w:rPr>
          <w:rFonts w:ascii="Cambria" w:hAnsi="Cambria"/>
          <w:bCs/>
        </w:rPr>
      </w:pPr>
    </w:p>
    <w:p w14:paraId="4D86EFD4" w14:textId="77777777" w:rsidR="008D543F" w:rsidRDefault="008D543F" w:rsidP="008D543F">
      <w:pPr>
        <w:pStyle w:val="ListParagraph"/>
        <w:numPr>
          <w:ilvl w:val="2"/>
          <w:numId w:val="5"/>
        </w:numPr>
        <w:jc w:val="both"/>
        <w:rPr>
          <w:rFonts w:ascii="Cambria" w:hAnsi="Cambria"/>
          <w:bCs/>
        </w:rPr>
      </w:pPr>
      <w:r w:rsidRPr="008D543F">
        <w:rPr>
          <w:rFonts w:ascii="Cambria" w:hAnsi="Cambria"/>
          <w:bCs/>
        </w:rPr>
        <w:t>Have NOT knowingly been exposed to someone with COVID-19 or suspected/presumed COVID-19</w:t>
      </w:r>
    </w:p>
    <w:p w14:paraId="4CAB7646" w14:textId="77777777" w:rsidR="008D543F" w:rsidRPr="008D543F" w:rsidRDefault="008D543F" w:rsidP="008D543F">
      <w:pPr>
        <w:pStyle w:val="ListParagraph"/>
        <w:rPr>
          <w:rFonts w:ascii="Cambria" w:hAnsi="Cambria"/>
          <w:bCs/>
        </w:rPr>
      </w:pPr>
    </w:p>
    <w:p w14:paraId="3C41C133" w14:textId="77777777" w:rsidR="008D543F" w:rsidRDefault="008D543F" w:rsidP="008D543F">
      <w:pPr>
        <w:pStyle w:val="ListParagraph"/>
        <w:numPr>
          <w:ilvl w:val="2"/>
          <w:numId w:val="5"/>
        </w:numPr>
        <w:jc w:val="both"/>
        <w:rPr>
          <w:rFonts w:ascii="Cambria" w:hAnsi="Cambria"/>
          <w:bCs/>
        </w:rPr>
      </w:pPr>
      <w:r w:rsidRPr="008D543F">
        <w:rPr>
          <w:rFonts w:ascii="Cambria" w:hAnsi="Cambria"/>
          <w:bCs/>
        </w:rPr>
        <w:t>If you are experiencing any COVID-19 symptoms, please see Student Protocols for what to do.  If you have potentially been exposed to COVID-19, go here: Potential Exposure to Coronavirus.</w:t>
      </w:r>
    </w:p>
    <w:p w14:paraId="419DA39C" w14:textId="77777777" w:rsidR="008D543F" w:rsidRPr="008D543F" w:rsidRDefault="008D543F" w:rsidP="008D543F">
      <w:pPr>
        <w:pStyle w:val="ListParagraph"/>
        <w:rPr>
          <w:rFonts w:ascii="Cambria" w:hAnsi="Cambria"/>
          <w:bCs/>
        </w:rPr>
      </w:pPr>
    </w:p>
    <w:p w14:paraId="6EC330C4" w14:textId="3418F37D" w:rsidR="008D543F" w:rsidRPr="008D543F" w:rsidRDefault="008D543F" w:rsidP="008D543F">
      <w:pPr>
        <w:pStyle w:val="ListParagraph"/>
        <w:numPr>
          <w:ilvl w:val="1"/>
          <w:numId w:val="5"/>
        </w:numPr>
        <w:jc w:val="both"/>
        <w:rPr>
          <w:rFonts w:ascii="Cambria" w:hAnsi="Cambria"/>
          <w:bCs/>
        </w:rPr>
      </w:pPr>
      <w:r w:rsidRPr="008D543F">
        <w:rPr>
          <w:rFonts w:ascii="Cambria" w:hAnsi="Cambria"/>
          <w:bCs/>
        </w:rPr>
        <w:t>ADDITIONAL COVID-19 INFORMATION: The University’s COVID-19 website has important information about on-campus testing, vaccines, diagnosis and symptom protocols, campus cleaning and safety practices, report forms, and positive cases on campus. Please check the website throughout the semester for updates.</w:t>
      </w:r>
    </w:p>
    <w:p w14:paraId="29924AC5" w14:textId="77777777" w:rsidR="008D543F" w:rsidRDefault="008D543F" w:rsidP="0038287E">
      <w:pPr>
        <w:jc w:val="both"/>
        <w:rPr>
          <w:rFonts w:ascii="Cambria" w:hAnsi="Cambria"/>
          <w:b/>
        </w:rPr>
      </w:pPr>
    </w:p>
    <w:p w14:paraId="037DE29A" w14:textId="0E2E8433" w:rsidR="0038287E" w:rsidRDefault="0038287E" w:rsidP="0038287E">
      <w:pPr>
        <w:jc w:val="both"/>
        <w:rPr>
          <w:rFonts w:ascii="Cambria" w:hAnsi="Cambria"/>
        </w:rPr>
      </w:pPr>
      <w:r w:rsidRPr="00B05308">
        <w:rPr>
          <w:rFonts w:ascii="Cambria" w:hAnsi="Cambria"/>
          <w:b/>
        </w:rPr>
        <w:t>Counseling and Psychological Services (CAPS)</w:t>
      </w:r>
      <w:r w:rsidRPr="00B05308">
        <w:rPr>
          <w:rFonts w:ascii="Cambria" w:hAnsi="Cambria"/>
        </w:rPr>
        <w:t xml:space="preserve"> </w:t>
      </w:r>
    </w:p>
    <w:p w14:paraId="53C75BBD" w14:textId="77777777" w:rsidR="00AB4B96" w:rsidRPr="00B05308" w:rsidRDefault="00AB4B96" w:rsidP="0038287E">
      <w:pPr>
        <w:jc w:val="both"/>
        <w:rPr>
          <w:rFonts w:ascii="Cambria" w:hAnsi="Cambria"/>
        </w:rPr>
      </w:pPr>
    </w:p>
    <w:p w14:paraId="4468FBD2" w14:textId="77777777" w:rsidR="00AB4B96" w:rsidRPr="000553B8" w:rsidRDefault="00000000" w:rsidP="00AB4B96">
      <w:pPr>
        <w:jc w:val="both"/>
        <w:rPr>
          <w:rFonts w:ascii="Cambria" w:hAnsi="Cambria" w:cstheme="minorHAnsi"/>
        </w:rPr>
      </w:pPr>
      <w:hyperlink r:id="rId9" w:history="1">
        <w:r w:rsidR="00AB4B96" w:rsidRPr="000553B8">
          <w:rPr>
            <w:rStyle w:val="Hyperlink"/>
            <w:rFonts w:ascii="Cambria" w:hAnsi="Cambria" w:cstheme="minorHAnsi"/>
          </w:rPr>
          <w:t>Counseling and Psychological Services</w:t>
        </w:r>
      </w:hyperlink>
      <w:r w:rsidR="00AB4B96" w:rsidRPr="000553B8">
        <w:rPr>
          <w:rFonts w:ascii="Cambria" w:hAnsi="Cambria" w:cstheme="minorHAnsi"/>
        </w:rPr>
        <w:t xml:space="preserve"> (“CAPS”) can help students who are having difficulties managing stress, adjusting to the demands of a professional program, or feeling sad and hopeless. You can reach CAPS by calling 713-743-5454 during and after business hours for routine appointments or if you or someone you know is in crisis. No appointment is necessary for the </w:t>
      </w:r>
      <w:hyperlink r:id="rId10" w:history="1">
        <w:r w:rsidR="00AB4B96" w:rsidRPr="000553B8">
          <w:rPr>
            <w:rStyle w:val="Hyperlink"/>
            <w:rFonts w:ascii="Cambria" w:hAnsi="Cambria" w:cstheme="minorHAnsi"/>
          </w:rPr>
          <w:t>“Let’s Talk” program</w:t>
        </w:r>
      </w:hyperlink>
      <w:r w:rsidR="00AB4B96" w:rsidRPr="000553B8">
        <w:rPr>
          <w:rFonts w:ascii="Cambria" w:hAnsi="Cambria" w:cstheme="minorHAnsi"/>
        </w:rPr>
        <w:t>, a drop-in consultation service at convenient locations and hours around campus.</w:t>
      </w:r>
    </w:p>
    <w:p w14:paraId="0A9173B8" w14:textId="77777777" w:rsidR="00AB4B96" w:rsidRPr="000553B8" w:rsidRDefault="00AB4B96" w:rsidP="00AB4B96">
      <w:pPr>
        <w:ind w:left="1440" w:right="1800"/>
        <w:jc w:val="both"/>
        <w:rPr>
          <w:rFonts w:ascii="Cambria" w:hAnsi="Cambria" w:cstheme="minorHAnsi"/>
        </w:rPr>
      </w:pPr>
    </w:p>
    <w:p w14:paraId="091117D0" w14:textId="7D6287AA" w:rsidR="00AB4B96" w:rsidRDefault="00AB4B96" w:rsidP="00AB4B96">
      <w:pPr>
        <w:jc w:val="both"/>
        <w:rPr>
          <w:rStyle w:val="Hyperlink"/>
          <w:rFonts w:ascii="Cambria" w:hAnsi="Cambria" w:cstheme="minorHAnsi"/>
        </w:rPr>
      </w:pPr>
      <w:r w:rsidRPr="000553B8">
        <w:rPr>
          <w:rFonts w:ascii="Cambria" w:hAnsi="Cambria" w:cstheme="minorHAnsi"/>
        </w:rPr>
        <w:t xml:space="preserve">The Texas Lawyers’ Assistance Program (“TLAP”) also supports law students who are dealing with stress, anxiety, depression, substance abuse, and other mental health problems.  You can reach TLAP at any time at 1-800-343-8527.  TLAP’s website includes a page with links to sources about mental health that are of interest to law students: </w:t>
      </w:r>
      <w:hyperlink r:id="rId11" w:history="1">
        <w:r w:rsidRPr="000553B8">
          <w:rPr>
            <w:rStyle w:val="Hyperlink"/>
            <w:rFonts w:ascii="Cambria" w:hAnsi="Cambria" w:cstheme="minorHAnsi"/>
          </w:rPr>
          <w:t>https://www.tlaphelps.org/law-students</w:t>
        </w:r>
      </w:hyperlink>
      <w:r w:rsidRPr="000553B8">
        <w:rPr>
          <w:rStyle w:val="Hyperlink"/>
          <w:rFonts w:ascii="Cambria" w:hAnsi="Cambria" w:cstheme="minorHAnsi"/>
        </w:rPr>
        <w:t xml:space="preserve">. </w:t>
      </w:r>
    </w:p>
    <w:p w14:paraId="47FB839C" w14:textId="16F4E572" w:rsidR="0032164B" w:rsidRDefault="0032164B" w:rsidP="00AB4B96">
      <w:pPr>
        <w:jc w:val="both"/>
        <w:rPr>
          <w:rStyle w:val="Hyperlink"/>
          <w:rFonts w:ascii="Cambria" w:hAnsi="Cambria" w:cstheme="minorHAnsi"/>
        </w:rPr>
      </w:pPr>
    </w:p>
    <w:p w14:paraId="4C12FDDC" w14:textId="7494971F" w:rsidR="0032164B" w:rsidRPr="0032164B" w:rsidRDefault="0032164B" w:rsidP="00AB4B96">
      <w:pPr>
        <w:jc w:val="both"/>
        <w:rPr>
          <w:rStyle w:val="Hyperlink"/>
          <w:rFonts w:ascii="Cambria" w:hAnsi="Cambria" w:cstheme="minorHAnsi"/>
          <w:color w:val="000000" w:themeColor="text1"/>
          <w:u w:val="none"/>
        </w:rPr>
      </w:pPr>
      <w:r w:rsidRPr="0032164B">
        <w:rPr>
          <w:rStyle w:val="Hyperlink"/>
          <w:rFonts w:ascii="Cambria" w:hAnsi="Cambria" w:cstheme="minorHAnsi"/>
          <w:b/>
          <w:bCs/>
          <w:color w:val="000000" w:themeColor="text1"/>
          <w:u w:val="none"/>
        </w:rPr>
        <w:t>Other Support Services:</w:t>
      </w:r>
      <w:r w:rsidRPr="0032164B">
        <w:rPr>
          <w:rStyle w:val="Hyperlink"/>
          <w:rFonts w:ascii="Cambria" w:hAnsi="Cambria" w:cstheme="minorHAnsi"/>
          <w:color w:val="000000" w:themeColor="text1"/>
          <w:u w:val="none"/>
        </w:rPr>
        <w:t xml:space="preserve"> Law school can be a challenging experience, and on top of that, we are emerging from a global health crisis. In addition to the resources above, there are other resources on campus to help. If you find yourself food insecure, housing insecure, or in need of mental health or other services, the University has other free resources for students available here: https://www.uh.edu/dsaes/coogscare/.  The Cougar Cupboard provides free groceries for all students, with no requirements. More information is available on their website: https://uh.edu/dsa/cougarcupboard/.</w:t>
      </w:r>
    </w:p>
    <w:p w14:paraId="28FC7E18" w14:textId="77777777" w:rsidR="0038287E" w:rsidRPr="00B05308" w:rsidRDefault="0038287E" w:rsidP="0038287E">
      <w:pPr>
        <w:jc w:val="both"/>
        <w:rPr>
          <w:rFonts w:ascii="Cambria" w:hAnsi="Cambria"/>
        </w:rPr>
      </w:pPr>
    </w:p>
    <w:p w14:paraId="2F4BD8DC" w14:textId="2B85B27E" w:rsidR="00AB4B96" w:rsidRDefault="00AB4B96" w:rsidP="0038287E">
      <w:pPr>
        <w:jc w:val="both"/>
        <w:rPr>
          <w:rFonts w:ascii="Cambria" w:hAnsi="Cambria" w:cs="Calibri"/>
          <w:b/>
        </w:rPr>
      </w:pPr>
      <w:r>
        <w:rPr>
          <w:rFonts w:ascii="Cambria" w:hAnsi="Cambria" w:cs="Calibri"/>
          <w:b/>
        </w:rPr>
        <w:t xml:space="preserve">Anti-Discrimination and Sexual Misconduct Policies </w:t>
      </w:r>
    </w:p>
    <w:p w14:paraId="431D4A7D" w14:textId="55BF7886" w:rsidR="00AB4B96" w:rsidRDefault="00AB4B96" w:rsidP="0038287E">
      <w:pPr>
        <w:jc w:val="both"/>
        <w:rPr>
          <w:rFonts w:ascii="Cambria" w:hAnsi="Cambria" w:cs="Calibri"/>
          <w:b/>
        </w:rPr>
      </w:pPr>
    </w:p>
    <w:p w14:paraId="6AF89A3C" w14:textId="77777777" w:rsidR="00AB4B96" w:rsidRPr="000553B8" w:rsidRDefault="00AB4B96" w:rsidP="0032164B">
      <w:pPr>
        <w:jc w:val="both"/>
        <w:rPr>
          <w:rFonts w:ascii="Cambria" w:hAnsi="Cambria" w:cstheme="minorHAnsi"/>
        </w:rPr>
      </w:pPr>
      <w:r w:rsidRPr="000553B8">
        <w:rPr>
          <w:rFonts w:ascii="Cambria" w:hAnsi="Cambria" w:cstheme="minorHAnsi"/>
        </w:rPr>
        <w:t xml:space="preserve">UHLC and the University of Houston are committed to maintaining and strengthening an educational, working, and living environment where students, faculty, staff, and visitors are free from discrimination and sexual misconduct.  If you have experienced an incident of </w:t>
      </w:r>
      <w:r w:rsidRPr="000553B8">
        <w:rPr>
          <w:rFonts w:ascii="Cambria" w:hAnsi="Cambria" w:cstheme="minorHAnsi"/>
        </w:rPr>
        <w:lastRenderedPageBreak/>
        <w:t xml:space="preserve">discrimination or sexual misconduct, a confidential reporting process is available to you.  For more information, please refer to the University System’s </w:t>
      </w:r>
      <w:hyperlink r:id="rId12" w:history="1">
        <w:r w:rsidRPr="000553B8">
          <w:rPr>
            <w:rStyle w:val="Hyperlink"/>
            <w:rFonts w:ascii="Cambria" w:hAnsi="Cambria" w:cstheme="minorHAnsi"/>
          </w:rPr>
          <w:t>Anti-Discrimination Policy SAM 01.D.07</w:t>
        </w:r>
      </w:hyperlink>
      <w:r w:rsidRPr="000553B8">
        <w:rPr>
          <w:rFonts w:ascii="Cambria" w:hAnsi="Cambria" w:cstheme="minorHAnsi"/>
        </w:rPr>
        <w:t xml:space="preserve"> and </w:t>
      </w:r>
      <w:hyperlink r:id="rId13" w:history="1">
        <w:r w:rsidRPr="000553B8">
          <w:rPr>
            <w:rStyle w:val="Hyperlink"/>
            <w:rFonts w:ascii="Cambria" w:hAnsi="Cambria" w:cstheme="minorHAnsi"/>
          </w:rPr>
          <w:t>Sexual Misconduct Policy SAM 01.D.08</w:t>
        </w:r>
      </w:hyperlink>
      <w:r w:rsidRPr="000553B8">
        <w:rPr>
          <w:rFonts w:ascii="Cambria" w:hAnsi="Cambria" w:cstheme="minorHAnsi"/>
        </w:rPr>
        <w:t xml:space="preserve">. </w:t>
      </w:r>
    </w:p>
    <w:p w14:paraId="5E41CE6E" w14:textId="133F02D4" w:rsidR="00AB4B96" w:rsidRDefault="00AB4B96" w:rsidP="0032164B">
      <w:pPr>
        <w:jc w:val="both"/>
        <w:rPr>
          <w:rFonts w:ascii="Cambria" w:hAnsi="Cambria" w:cstheme="minorHAnsi"/>
          <w:bCs/>
        </w:rPr>
      </w:pPr>
      <w:r w:rsidRPr="000553B8">
        <w:rPr>
          <w:rFonts w:ascii="Cambria" w:hAnsi="Cambria" w:cstheme="minorHAnsi"/>
        </w:rPr>
        <w:t xml:space="preserve">Please be aware that under the sexual misconduct policy, SAM 01.D.08, faculty and other University employees are required to report to the University any information received regarding sexual misconduct as defined in the policy.  Due to this reporting requirement, faculty members and other employees are not a confidential resource.  The reporting obligations under the sexual misconduct policy extends to alleged conduct by </w:t>
      </w:r>
      <w:r w:rsidR="0032164B" w:rsidRPr="000553B8">
        <w:rPr>
          <w:rFonts w:ascii="Cambria" w:hAnsi="Cambria" w:cstheme="minorHAnsi"/>
        </w:rPr>
        <w:t>university</w:t>
      </w:r>
      <w:r w:rsidRPr="000553B8">
        <w:rPr>
          <w:rFonts w:ascii="Cambria" w:hAnsi="Cambria" w:cstheme="minorHAnsi"/>
        </w:rPr>
        <w:t xml:space="preserve"> employees and students.</w:t>
      </w:r>
    </w:p>
    <w:p w14:paraId="50579FD7" w14:textId="77777777" w:rsidR="0032164B" w:rsidRPr="000553B8" w:rsidRDefault="0032164B" w:rsidP="00AB4B96">
      <w:pPr>
        <w:rPr>
          <w:rFonts w:ascii="Cambria" w:hAnsi="Cambria" w:cstheme="minorHAnsi"/>
        </w:rPr>
      </w:pPr>
    </w:p>
    <w:p w14:paraId="1D993BB0" w14:textId="77777777" w:rsidR="00AB4B96" w:rsidRPr="000553B8" w:rsidRDefault="00AB4B96" w:rsidP="00AB4B96">
      <w:pPr>
        <w:pStyle w:val="ListParagraph"/>
        <w:numPr>
          <w:ilvl w:val="0"/>
          <w:numId w:val="3"/>
        </w:numPr>
        <w:jc w:val="both"/>
        <w:rPr>
          <w:rFonts w:ascii="Cambria" w:hAnsi="Cambria" w:cstheme="minorHAnsi"/>
          <w:b/>
          <w:sz w:val="28"/>
          <w:szCs w:val="28"/>
        </w:rPr>
      </w:pPr>
      <w:r w:rsidRPr="000553B8">
        <w:rPr>
          <w:rFonts w:ascii="Cambria" w:hAnsi="Cambria" w:cstheme="minorHAnsi"/>
          <w:b/>
          <w:sz w:val="28"/>
          <w:szCs w:val="28"/>
        </w:rPr>
        <w:t>Other UH Resources:</w:t>
      </w:r>
    </w:p>
    <w:p w14:paraId="1A938DBB" w14:textId="77777777" w:rsidR="00AB4B96" w:rsidRPr="000553B8" w:rsidRDefault="00AB4B96" w:rsidP="00AB4B96">
      <w:pPr>
        <w:pStyle w:val="ListParagraph"/>
        <w:rPr>
          <w:rFonts w:ascii="Cambria" w:hAnsi="Cambria" w:cstheme="minorHAnsi"/>
          <w:bCs/>
        </w:rPr>
      </w:pPr>
    </w:p>
    <w:p w14:paraId="29B0FAA7" w14:textId="77777777" w:rsidR="00AB4B96" w:rsidRPr="000553B8" w:rsidRDefault="00000000" w:rsidP="00AB4B96">
      <w:pPr>
        <w:pStyle w:val="ListParagraph"/>
        <w:numPr>
          <w:ilvl w:val="0"/>
          <w:numId w:val="4"/>
        </w:numPr>
        <w:jc w:val="both"/>
        <w:rPr>
          <w:rFonts w:ascii="Cambria" w:hAnsi="Cambria" w:cstheme="minorHAnsi"/>
          <w:bCs/>
        </w:rPr>
      </w:pPr>
      <w:hyperlink r:id="rId14" w:history="1">
        <w:r w:rsidR="00AB4B96" w:rsidRPr="000553B8">
          <w:rPr>
            <w:rStyle w:val="Hyperlink"/>
            <w:rFonts w:ascii="Cambria" w:hAnsi="Cambria" w:cstheme="minorHAnsi"/>
            <w:bCs/>
          </w:rPr>
          <w:t>Diversity and Inclusion Statement</w:t>
        </w:r>
      </w:hyperlink>
    </w:p>
    <w:p w14:paraId="058CA998" w14:textId="77777777" w:rsidR="00AB4B96" w:rsidRPr="000553B8" w:rsidRDefault="00AB4B96" w:rsidP="00AB4B96">
      <w:pPr>
        <w:pStyle w:val="ListParagraph"/>
        <w:rPr>
          <w:rFonts w:ascii="Cambria" w:hAnsi="Cambria" w:cstheme="minorHAnsi"/>
          <w:bCs/>
        </w:rPr>
      </w:pPr>
    </w:p>
    <w:p w14:paraId="0052E64B" w14:textId="77777777" w:rsidR="00AB4B96" w:rsidRPr="000553B8" w:rsidRDefault="00000000" w:rsidP="00AB4B96">
      <w:pPr>
        <w:pStyle w:val="ListParagraph"/>
        <w:numPr>
          <w:ilvl w:val="0"/>
          <w:numId w:val="4"/>
        </w:numPr>
        <w:jc w:val="both"/>
        <w:rPr>
          <w:rFonts w:ascii="Cambria" w:hAnsi="Cambria" w:cstheme="minorHAnsi"/>
          <w:bCs/>
        </w:rPr>
      </w:pPr>
      <w:hyperlink r:id="rId15" w:history="1">
        <w:r w:rsidR="00AB4B96" w:rsidRPr="000553B8">
          <w:rPr>
            <w:rStyle w:val="Hyperlink"/>
            <w:rFonts w:ascii="Cambria" w:hAnsi="Cambria" w:cstheme="minorHAnsi"/>
            <w:bCs/>
          </w:rPr>
          <w:t>Non-Discrimination Statement</w:t>
        </w:r>
      </w:hyperlink>
    </w:p>
    <w:p w14:paraId="075975F6" w14:textId="77777777" w:rsidR="00AB4B96" w:rsidRPr="000553B8" w:rsidRDefault="00AB4B96" w:rsidP="00AB4B96">
      <w:pPr>
        <w:pStyle w:val="ListParagraph"/>
        <w:rPr>
          <w:rFonts w:ascii="Cambria" w:hAnsi="Cambria" w:cstheme="minorHAnsi"/>
          <w:bCs/>
        </w:rPr>
      </w:pPr>
    </w:p>
    <w:p w14:paraId="0E0F0004" w14:textId="77777777" w:rsidR="00AB4B96" w:rsidRPr="000553B8" w:rsidRDefault="00000000" w:rsidP="00AB4B96">
      <w:pPr>
        <w:pStyle w:val="ListParagraph"/>
        <w:numPr>
          <w:ilvl w:val="0"/>
          <w:numId w:val="4"/>
        </w:numPr>
        <w:jc w:val="both"/>
        <w:rPr>
          <w:rFonts w:ascii="Cambria" w:hAnsi="Cambria" w:cstheme="minorHAnsi"/>
          <w:bCs/>
        </w:rPr>
      </w:pPr>
      <w:hyperlink r:id="rId16" w:history="1">
        <w:r w:rsidR="00AB4B96" w:rsidRPr="000553B8">
          <w:rPr>
            <w:rStyle w:val="Hyperlink"/>
            <w:rFonts w:ascii="Cambria" w:hAnsi="Cambria" w:cstheme="minorHAnsi"/>
            <w:bCs/>
          </w:rPr>
          <w:t>Center for Diversity and Inclusion</w:t>
        </w:r>
      </w:hyperlink>
    </w:p>
    <w:p w14:paraId="70804A4B" w14:textId="77777777" w:rsidR="00AB4B96" w:rsidRPr="000553B8" w:rsidRDefault="00AB4B96" w:rsidP="00AB4B96">
      <w:pPr>
        <w:pStyle w:val="ListParagraph"/>
        <w:rPr>
          <w:rFonts w:ascii="Cambria" w:hAnsi="Cambria" w:cstheme="minorHAnsi"/>
          <w:bCs/>
        </w:rPr>
      </w:pPr>
    </w:p>
    <w:p w14:paraId="04AF20B0" w14:textId="77777777" w:rsidR="00AB4B96" w:rsidRPr="000553B8" w:rsidRDefault="00000000" w:rsidP="00AB4B96">
      <w:pPr>
        <w:pStyle w:val="ListParagraph"/>
        <w:numPr>
          <w:ilvl w:val="0"/>
          <w:numId w:val="4"/>
        </w:numPr>
        <w:jc w:val="both"/>
        <w:rPr>
          <w:rFonts w:ascii="Cambria" w:hAnsi="Cambria" w:cstheme="minorHAnsi"/>
          <w:bCs/>
        </w:rPr>
      </w:pPr>
      <w:hyperlink r:id="rId17" w:history="1">
        <w:r w:rsidR="00AB4B96" w:rsidRPr="000553B8">
          <w:rPr>
            <w:rStyle w:val="Hyperlink"/>
            <w:rFonts w:ascii="Cambria" w:hAnsi="Cambria" w:cstheme="minorHAnsi"/>
            <w:bCs/>
          </w:rPr>
          <w:t xml:space="preserve">Center for Students with </w:t>
        </w:r>
        <w:proofErr w:type="spellStart"/>
        <w:r w:rsidR="00AB4B96" w:rsidRPr="000553B8">
          <w:rPr>
            <w:rStyle w:val="Hyperlink"/>
            <w:rFonts w:ascii="Cambria" w:hAnsi="Cambria" w:cstheme="minorHAnsi"/>
            <w:bCs/>
          </w:rPr>
          <w:t>DisABILITIES</w:t>
        </w:r>
        <w:proofErr w:type="spellEnd"/>
      </w:hyperlink>
    </w:p>
    <w:p w14:paraId="4D85BE5A" w14:textId="77777777" w:rsidR="00AB4B96" w:rsidRPr="000553B8" w:rsidRDefault="00AB4B96" w:rsidP="00AB4B96">
      <w:pPr>
        <w:pStyle w:val="ListParagraph"/>
        <w:rPr>
          <w:rFonts w:ascii="Cambria" w:hAnsi="Cambria" w:cstheme="minorHAnsi"/>
          <w:bCs/>
        </w:rPr>
      </w:pPr>
    </w:p>
    <w:p w14:paraId="1EE4684D" w14:textId="77777777" w:rsidR="00AB4B96" w:rsidRPr="000553B8" w:rsidRDefault="00000000" w:rsidP="00AB4B96">
      <w:pPr>
        <w:pStyle w:val="ListParagraph"/>
        <w:numPr>
          <w:ilvl w:val="0"/>
          <w:numId w:val="4"/>
        </w:numPr>
        <w:jc w:val="both"/>
        <w:rPr>
          <w:rFonts w:ascii="Cambria" w:hAnsi="Cambria" w:cstheme="minorHAnsi"/>
          <w:bCs/>
        </w:rPr>
      </w:pPr>
      <w:hyperlink r:id="rId18" w:history="1">
        <w:r w:rsidR="00AB4B96" w:rsidRPr="000553B8">
          <w:rPr>
            <w:rStyle w:val="Hyperlink"/>
            <w:rFonts w:ascii="Cambria" w:hAnsi="Cambria" w:cstheme="minorHAnsi"/>
            <w:bCs/>
          </w:rPr>
          <w:t>LGBTQ Resource Center</w:t>
        </w:r>
      </w:hyperlink>
    </w:p>
    <w:p w14:paraId="3B821123" w14:textId="77777777" w:rsidR="00AB4B96" w:rsidRPr="000553B8" w:rsidRDefault="00AB4B96" w:rsidP="00AB4B96">
      <w:pPr>
        <w:pStyle w:val="ListParagraph"/>
        <w:rPr>
          <w:rFonts w:ascii="Cambria" w:hAnsi="Cambria" w:cstheme="minorHAnsi"/>
          <w:bCs/>
        </w:rPr>
      </w:pPr>
    </w:p>
    <w:p w14:paraId="07D84A47" w14:textId="77777777" w:rsidR="00AB4B96" w:rsidRPr="000553B8" w:rsidRDefault="00000000" w:rsidP="00AB4B96">
      <w:pPr>
        <w:pStyle w:val="ListParagraph"/>
        <w:numPr>
          <w:ilvl w:val="0"/>
          <w:numId w:val="4"/>
        </w:numPr>
        <w:jc w:val="both"/>
        <w:rPr>
          <w:rFonts w:ascii="Cambria" w:hAnsi="Cambria" w:cstheme="minorHAnsi"/>
          <w:bCs/>
        </w:rPr>
      </w:pPr>
      <w:hyperlink r:id="rId19" w:history="1">
        <w:r w:rsidR="00AB4B96" w:rsidRPr="000553B8">
          <w:rPr>
            <w:rStyle w:val="Hyperlink"/>
            <w:rFonts w:ascii="Cambria" w:hAnsi="Cambria" w:cstheme="minorHAnsi"/>
            <w:bCs/>
          </w:rPr>
          <w:t>Cougars in Recovery</w:t>
        </w:r>
      </w:hyperlink>
    </w:p>
    <w:p w14:paraId="0FA6421D" w14:textId="77777777" w:rsidR="00AB4B96" w:rsidRPr="000553B8" w:rsidRDefault="00AB4B96" w:rsidP="00AB4B96">
      <w:pPr>
        <w:pStyle w:val="ListParagraph"/>
        <w:rPr>
          <w:rFonts w:ascii="Cambria" w:hAnsi="Cambria" w:cstheme="minorHAnsi"/>
          <w:bCs/>
        </w:rPr>
      </w:pPr>
    </w:p>
    <w:p w14:paraId="78430E7A" w14:textId="77777777" w:rsidR="00AB4B96" w:rsidRPr="000553B8" w:rsidRDefault="00000000" w:rsidP="00AB4B96">
      <w:pPr>
        <w:pStyle w:val="ListParagraph"/>
        <w:numPr>
          <w:ilvl w:val="0"/>
          <w:numId w:val="4"/>
        </w:numPr>
        <w:jc w:val="both"/>
        <w:rPr>
          <w:rFonts w:ascii="Cambria" w:hAnsi="Cambria" w:cstheme="minorHAnsi"/>
          <w:bCs/>
        </w:rPr>
      </w:pPr>
      <w:hyperlink r:id="rId20" w:history="1">
        <w:r w:rsidR="00AB4B96" w:rsidRPr="000553B8">
          <w:rPr>
            <w:rStyle w:val="Hyperlink"/>
            <w:rFonts w:ascii="Cambria" w:hAnsi="Cambria" w:cstheme="minorHAnsi"/>
            <w:bCs/>
          </w:rPr>
          <w:t>Counseling and Psychological Services</w:t>
        </w:r>
      </w:hyperlink>
      <w:r w:rsidR="00AB4B96" w:rsidRPr="000553B8">
        <w:rPr>
          <w:rFonts w:ascii="Cambria" w:hAnsi="Cambria" w:cstheme="minorHAnsi"/>
          <w:bCs/>
        </w:rPr>
        <w:t xml:space="preserve"> (see Section XIII)</w:t>
      </w:r>
    </w:p>
    <w:p w14:paraId="3F8F4426" w14:textId="77777777" w:rsidR="00AB4B96" w:rsidRPr="000553B8" w:rsidRDefault="00AB4B96" w:rsidP="00AB4B96">
      <w:pPr>
        <w:pStyle w:val="ListParagraph"/>
        <w:rPr>
          <w:rFonts w:ascii="Cambria" w:hAnsi="Cambria" w:cstheme="minorHAnsi"/>
          <w:bCs/>
        </w:rPr>
      </w:pPr>
    </w:p>
    <w:p w14:paraId="763639F2" w14:textId="77777777" w:rsidR="00AB4B96" w:rsidRPr="000553B8" w:rsidRDefault="00000000" w:rsidP="00AB4B96">
      <w:pPr>
        <w:pStyle w:val="ListParagraph"/>
        <w:numPr>
          <w:ilvl w:val="0"/>
          <w:numId w:val="4"/>
        </w:numPr>
        <w:jc w:val="both"/>
        <w:rPr>
          <w:rFonts w:ascii="Cambria" w:hAnsi="Cambria" w:cstheme="minorHAnsi"/>
          <w:bCs/>
        </w:rPr>
      </w:pPr>
      <w:hyperlink r:id="rId21" w:history="1">
        <w:r w:rsidR="00AB4B96" w:rsidRPr="000553B8">
          <w:rPr>
            <w:rStyle w:val="Hyperlink"/>
            <w:rFonts w:ascii="Cambria" w:hAnsi="Cambria" w:cstheme="minorHAnsi"/>
            <w:bCs/>
          </w:rPr>
          <w:t>Veterans Services</w:t>
        </w:r>
      </w:hyperlink>
    </w:p>
    <w:p w14:paraId="1959F872" w14:textId="77777777" w:rsidR="00AB4B96" w:rsidRPr="000553B8" w:rsidRDefault="00AB4B96" w:rsidP="00AB4B96">
      <w:pPr>
        <w:pStyle w:val="ListParagraph"/>
        <w:rPr>
          <w:rFonts w:ascii="Cambria" w:hAnsi="Cambria" w:cstheme="minorHAnsi"/>
          <w:bCs/>
        </w:rPr>
      </w:pPr>
    </w:p>
    <w:p w14:paraId="2B9CE6E3" w14:textId="77777777" w:rsidR="00AB4B96" w:rsidRPr="000553B8" w:rsidRDefault="00000000" w:rsidP="00AB4B96">
      <w:pPr>
        <w:pStyle w:val="ListParagraph"/>
        <w:numPr>
          <w:ilvl w:val="0"/>
          <w:numId w:val="4"/>
        </w:numPr>
        <w:jc w:val="both"/>
        <w:rPr>
          <w:rFonts w:ascii="Cambria" w:hAnsi="Cambria" w:cstheme="minorHAnsi"/>
          <w:bCs/>
        </w:rPr>
      </w:pPr>
      <w:hyperlink r:id="rId22" w:history="1">
        <w:r w:rsidR="00AB4B96" w:rsidRPr="000553B8">
          <w:rPr>
            <w:rStyle w:val="Hyperlink"/>
            <w:rFonts w:ascii="Cambria" w:hAnsi="Cambria" w:cstheme="minorHAnsi"/>
            <w:bCs/>
          </w:rPr>
          <w:t>Cougar Cupboard</w:t>
        </w:r>
      </w:hyperlink>
    </w:p>
    <w:p w14:paraId="3D525228" w14:textId="77777777" w:rsidR="00AB4B96" w:rsidRPr="000553B8" w:rsidRDefault="00AB4B96" w:rsidP="00AB4B96">
      <w:pPr>
        <w:pStyle w:val="ListParagraph"/>
        <w:rPr>
          <w:rFonts w:ascii="Cambria" w:hAnsi="Cambria" w:cstheme="minorHAnsi"/>
          <w:bCs/>
        </w:rPr>
      </w:pPr>
    </w:p>
    <w:p w14:paraId="1A268B25" w14:textId="77777777" w:rsidR="00AB4B96" w:rsidRPr="000553B8" w:rsidRDefault="00000000" w:rsidP="00AB4B96">
      <w:pPr>
        <w:pStyle w:val="ListParagraph"/>
        <w:numPr>
          <w:ilvl w:val="0"/>
          <w:numId w:val="4"/>
        </w:numPr>
        <w:jc w:val="both"/>
        <w:rPr>
          <w:rFonts w:ascii="Cambria" w:hAnsi="Cambria" w:cstheme="minorHAnsi"/>
          <w:bCs/>
        </w:rPr>
      </w:pPr>
      <w:hyperlink r:id="rId23" w:history="1">
        <w:proofErr w:type="spellStart"/>
        <w:r w:rsidR="00AB4B96" w:rsidRPr="000553B8">
          <w:rPr>
            <w:rStyle w:val="Hyperlink"/>
            <w:rFonts w:ascii="Cambria" w:hAnsi="Cambria" w:cstheme="minorHAnsi"/>
            <w:bCs/>
          </w:rPr>
          <w:t>CoogsCare</w:t>
        </w:r>
        <w:proofErr w:type="spellEnd"/>
      </w:hyperlink>
      <w:r w:rsidR="00AB4B96" w:rsidRPr="000553B8">
        <w:rPr>
          <w:rFonts w:ascii="Cambria" w:hAnsi="Cambria" w:cstheme="minorHAnsi"/>
          <w:bCs/>
        </w:rPr>
        <w:t xml:space="preserve"> (student assistance resources)</w:t>
      </w:r>
    </w:p>
    <w:p w14:paraId="53B4D046" w14:textId="77777777" w:rsidR="00AB4B96" w:rsidRPr="000553B8" w:rsidRDefault="00AB4B96" w:rsidP="00AB4B96">
      <w:pPr>
        <w:pStyle w:val="ListParagraph"/>
        <w:rPr>
          <w:rFonts w:ascii="Cambria" w:hAnsi="Cambria" w:cstheme="minorHAnsi"/>
          <w:bCs/>
        </w:rPr>
      </w:pPr>
    </w:p>
    <w:p w14:paraId="5AA6F25B" w14:textId="77777777" w:rsidR="00AB4B96" w:rsidRPr="000553B8" w:rsidRDefault="00000000" w:rsidP="00AB4B96">
      <w:pPr>
        <w:pStyle w:val="ListParagraph"/>
        <w:numPr>
          <w:ilvl w:val="0"/>
          <w:numId w:val="4"/>
        </w:numPr>
        <w:jc w:val="both"/>
        <w:rPr>
          <w:rFonts w:ascii="Cambria" w:hAnsi="Cambria" w:cstheme="minorHAnsi"/>
          <w:bCs/>
        </w:rPr>
      </w:pPr>
      <w:hyperlink r:id="rId24" w:history="1">
        <w:r w:rsidR="00AB4B96" w:rsidRPr="000553B8">
          <w:rPr>
            <w:rStyle w:val="Hyperlink"/>
            <w:rFonts w:ascii="Cambria" w:hAnsi="Cambria" w:cstheme="minorHAnsi"/>
            <w:bCs/>
          </w:rPr>
          <w:t>DACA: What You Need to Know</w:t>
        </w:r>
      </w:hyperlink>
    </w:p>
    <w:p w14:paraId="51AC8099" w14:textId="77777777" w:rsidR="00AB4B96" w:rsidRPr="000553B8" w:rsidRDefault="00AB4B96" w:rsidP="00AB4B96">
      <w:pPr>
        <w:pStyle w:val="ListParagraph"/>
        <w:rPr>
          <w:rFonts w:ascii="Cambria" w:hAnsi="Cambria" w:cstheme="minorHAnsi"/>
          <w:bCs/>
        </w:rPr>
      </w:pPr>
    </w:p>
    <w:p w14:paraId="61CE4ADE" w14:textId="77777777" w:rsidR="00AB4B96" w:rsidRPr="000553B8" w:rsidRDefault="00000000" w:rsidP="00AB4B96">
      <w:pPr>
        <w:pStyle w:val="ListParagraph"/>
        <w:numPr>
          <w:ilvl w:val="0"/>
          <w:numId w:val="4"/>
        </w:numPr>
        <w:jc w:val="both"/>
        <w:rPr>
          <w:rFonts w:ascii="Cambria" w:hAnsi="Cambria" w:cstheme="minorHAnsi"/>
          <w:bCs/>
        </w:rPr>
      </w:pPr>
      <w:hyperlink r:id="rId25" w:history="1">
        <w:r w:rsidR="00AB4B96" w:rsidRPr="000553B8">
          <w:rPr>
            <w:rStyle w:val="Hyperlink"/>
            <w:rFonts w:ascii="Cambria" w:hAnsi="Cambria" w:cstheme="minorHAnsi"/>
            <w:bCs/>
          </w:rPr>
          <w:t>Student Health Center</w:t>
        </w:r>
      </w:hyperlink>
    </w:p>
    <w:p w14:paraId="421B05F5" w14:textId="77777777" w:rsidR="00AB4B96" w:rsidRPr="000553B8" w:rsidRDefault="00AB4B96" w:rsidP="00AB4B96">
      <w:pPr>
        <w:pStyle w:val="ListParagraph"/>
        <w:rPr>
          <w:rFonts w:ascii="Cambria" w:hAnsi="Cambria" w:cstheme="minorHAnsi"/>
          <w:bCs/>
        </w:rPr>
      </w:pPr>
    </w:p>
    <w:p w14:paraId="21C063A5" w14:textId="77777777" w:rsidR="00AB4B96" w:rsidRPr="000553B8" w:rsidRDefault="00000000" w:rsidP="00AB4B96">
      <w:pPr>
        <w:pStyle w:val="ListParagraph"/>
        <w:numPr>
          <w:ilvl w:val="0"/>
          <w:numId w:val="4"/>
        </w:numPr>
        <w:jc w:val="both"/>
        <w:rPr>
          <w:rStyle w:val="Hyperlink"/>
          <w:rFonts w:ascii="Cambria" w:hAnsi="Cambria" w:cstheme="minorHAnsi"/>
          <w:bCs/>
        </w:rPr>
      </w:pPr>
      <w:hyperlink r:id="rId26" w:history="1">
        <w:r w:rsidR="00AB4B96" w:rsidRPr="000553B8">
          <w:rPr>
            <w:rStyle w:val="Hyperlink"/>
            <w:rFonts w:ascii="Cambria" w:hAnsi="Cambria" w:cstheme="minorHAnsi"/>
            <w:bCs/>
          </w:rPr>
          <w:t>Wellness</w:t>
        </w:r>
      </w:hyperlink>
    </w:p>
    <w:p w14:paraId="6CBB6A09" w14:textId="77777777" w:rsidR="00AB4B96" w:rsidRPr="000553B8" w:rsidRDefault="00AB4B96" w:rsidP="00AB4B96">
      <w:pPr>
        <w:pStyle w:val="ListParagraph"/>
        <w:rPr>
          <w:rFonts w:ascii="Cambria" w:hAnsi="Cambria" w:cstheme="minorHAnsi"/>
          <w:bCs/>
        </w:rPr>
      </w:pPr>
    </w:p>
    <w:p w14:paraId="6D28ECFB" w14:textId="77777777" w:rsidR="0038287E" w:rsidRPr="00B05308" w:rsidRDefault="0038287E" w:rsidP="0038287E">
      <w:pPr>
        <w:jc w:val="both"/>
        <w:rPr>
          <w:rFonts w:ascii="Cambria" w:hAnsi="Cambria"/>
        </w:rPr>
      </w:pPr>
    </w:p>
    <w:p w14:paraId="11B836A8" w14:textId="56183BB7" w:rsidR="0038287E" w:rsidRPr="00B05308" w:rsidRDefault="0038287E" w:rsidP="0038287E">
      <w:pPr>
        <w:jc w:val="both"/>
        <w:rPr>
          <w:rFonts w:ascii="Cambria" w:hAnsi="Cambria"/>
        </w:rPr>
      </w:pPr>
      <w:r w:rsidRPr="00B05308">
        <w:rPr>
          <w:rFonts w:ascii="Cambria" w:hAnsi="Cambria"/>
          <w:b/>
        </w:rPr>
        <w:t>Names and Pronouns</w:t>
      </w:r>
      <w:r w:rsidRPr="00B05308">
        <w:rPr>
          <w:rFonts w:ascii="Cambria" w:hAnsi="Cambria"/>
        </w:rPr>
        <w:t xml:space="preserve"> </w:t>
      </w:r>
    </w:p>
    <w:p w14:paraId="7AB7AFEC" w14:textId="77777777" w:rsidR="0038287E" w:rsidRPr="00B05308" w:rsidRDefault="0038287E" w:rsidP="00AB4B96">
      <w:pPr>
        <w:jc w:val="both"/>
        <w:rPr>
          <w:rFonts w:ascii="Cambria" w:hAnsi="Cambria"/>
        </w:rPr>
      </w:pPr>
    </w:p>
    <w:p w14:paraId="5A89AABF" w14:textId="77777777" w:rsidR="00AB4B96" w:rsidRPr="000553B8" w:rsidRDefault="00AB4B96" w:rsidP="00AB4B96">
      <w:pPr>
        <w:autoSpaceDE w:val="0"/>
        <w:autoSpaceDN w:val="0"/>
        <w:jc w:val="both"/>
        <w:rPr>
          <w:rFonts w:ascii="Cambria" w:hAnsi="Cambria" w:cstheme="minorHAnsi"/>
          <w:shd w:val="clear" w:color="auto" w:fill="FFFFFF"/>
        </w:rPr>
      </w:pPr>
      <w:r w:rsidRPr="000553B8">
        <w:rPr>
          <w:rFonts w:ascii="Cambria" w:hAnsi="Cambria" w:cstheme="minorHAnsi"/>
          <w:shd w:val="clear" w:color="auto" w:fill="FFFFFF"/>
        </w:rPr>
        <w:t xml:space="preserve">I want to address each of you in a manner that corresponds to your identity.  Although mistakes happen, chosen names and preferred pronouns—including non-binary ones such as </w:t>
      </w:r>
      <w:proofErr w:type="spellStart"/>
      <w:r w:rsidRPr="000553B8">
        <w:rPr>
          <w:rFonts w:ascii="Cambria" w:hAnsi="Cambria" w:cstheme="minorHAnsi"/>
          <w:shd w:val="clear" w:color="auto" w:fill="FFFFFF"/>
        </w:rPr>
        <w:t>they|them|their</w:t>
      </w:r>
      <w:proofErr w:type="spellEnd"/>
      <w:r w:rsidRPr="000553B8">
        <w:rPr>
          <w:rFonts w:ascii="Cambria" w:hAnsi="Cambria" w:cstheme="minorHAnsi"/>
          <w:shd w:val="clear" w:color="auto" w:fill="FFFFFF"/>
        </w:rPr>
        <w:t xml:space="preserve">—and honorifics, such as Rev., Mr. Ms. Mx. </w:t>
      </w:r>
      <w:proofErr w:type="gramStart"/>
      <w:r w:rsidRPr="000553B8">
        <w:rPr>
          <w:rFonts w:ascii="Cambria" w:hAnsi="Cambria" w:cstheme="minorHAnsi"/>
          <w:shd w:val="clear" w:color="auto" w:fill="FFFFFF"/>
        </w:rPr>
        <w:t>Dr.,</w:t>
      </w:r>
      <w:proofErr w:type="gramEnd"/>
      <w:r w:rsidRPr="000553B8">
        <w:rPr>
          <w:rFonts w:ascii="Cambria" w:hAnsi="Cambria" w:cstheme="minorHAnsi"/>
          <w:shd w:val="clear" w:color="auto" w:fill="FFFFFF"/>
        </w:rPr>
        <w:t xml:space="preserve"> will be respected in my classroom.  Please feel free to reach out to me at any time if you want to make me aware of </w:t>
      </w:r>
      <w:r w:rsidRPr="000553B8">
        <w:rPr>
          <w:rFonts w:ascii="Cambria" w:hAnsi="Cambria" w:cstheme="minorHAnsi"/>
          <w:shd w:val="clear" w:color="auto" w:fill="FFFFFF"/>
        </w:rPr>
        <w:lastRenderedPageBreak/>
        <w:t>your chosen name or preferred pronoun or if you have concerns about how I or your classmates address you.</w:t>
      </w:r>
    </w:p>
    <w:p w14:paraId="6E683527" w14:textId="77777777" w:rsidR="00AB4B96" w:rsidRPr="000553B8" w:rsidRDefault="00AB4B96" w:rsidP="00AB4B96">
      <w:pPr>
        <w:autoSpaceDE w:val="0"/>
        <w:autoSpaceDN w:val="0"/>
        <w:jc w:val="both"/>
        <w:rPr>
          <w:rFonts w:ascii="Cambria" w:hAnsi="Cambria" w:cstheme="minorHAnsi"/>
        </w:rPr>
      </w:pPr>
      <w:r w:rsidRPr="000553B8">
        <w:rPr>
          <w:rFonts w:ascii="Cambria" w:hAnsi="Cambria" w:cstheme="minorHAnsi"/>
          <w:shd w:val="clear" w:color="auto" w:fill="FFFFFF"/>
        </w:rPr>
        <w:t>My pronouns are _________.  You may call me ________________.</w:t>
      </w:r>
    </w:p>
    <w:p w14:paraId="3CD675BA" w14:textId="0A110694" w:rsidR="0038287E" w:rsidRDefault="0038287E" w:rsidP="0038287E">
      <w:pPr>
        <w:jc w:val="both"/>
        <w:rPr>
          <w:rFonts w:ascii="Cambria" w:hAnsi="Cambria"/>
          <w:b/>
        </w:rPr>
      </w:pPr>
    </w:p>
    <w:p w14:paraId="4A361B14" w14:textId="2D00860A" w:rsidR="00AB4B96" w:rsidRDefault="00AB4B96" w:rsidP="0038287E">
      <w:pPr>
        <w:jc w:val="both"/>
        <w:rPr>
          <w:rFonts w:ascii="Cambria" w:hAnsi="Cambria"/>
          <w:b/>
        </w:rPr>
      </w:pPr>
      <w:r>
        <w:rPr>
          <w:rFonts w:ascii="Cambria" w:hAnsi="Cambria"/>
          <w:b/>
        </w:rPr>
        <w:t>Diversity, Inclusion, and Wellness</w:t>
      </w:r>
    </w:p>
    <w:p w14:paraId="0823053A" w14:textId="428C4282" w:rsidR="00AB4B96" w:rsidRDefault="00AB4B96" w:rsidP="0038287E">
      <w:pPr>
        <w:jc w:val="both"/>
        <w:rPr>
          <w:rFonts w:ascii="Cambria" w:hAnsi="Cambria"/>
          <w:b/>
        </w:rPr>
      </w:pPr>
    </w:p>
    <w:p w14:paraId="50C053CC" w14:textId="14DDEBA9" w:rsidR="00AB4B96" w:rsidRDefault="00AB4B96" w:rsidP="00AB4B96">
      <w:pPr>
        <w:rPr>
          <w:rFonts w:ascii="Cambria" w:hAnsi="Cambria" w:cstheme="minorHAnsi"/>
          <w:bCs/>
        </w:rPr>
      </w:pPr>
      <w:r w:rsidRPr="000553B8">
        <w:rPr>
          <w:rFonts w:ascii="Cambria" w:hAnsi="Cambria" w:cstheme="minorHAnsi"/>
          <w:bCs/>
        </w:rPr>
        <w:t>This is an inclusive learning space.</w:t>
      </w:r>
    </w:p>
    <w:p w14:paraId="20A6784E" w14:textId="77777777" w:rsidR="00AB4B96" w:rsidRPr="000553B8" w:rsidRDefault="00AB4B96" w:rsidP="00AB4B96">
      <w:pPr>
        <w:rPr>
          <w:rFonts w:ascii="Cambria" w:hAnsi="Cambria" w:cstheme="minorHAnsi"/>
          <w:bCs/>
        </w:rPr>
      </w:pPr>
    </w:p>
    <w:p w14:paraId="7D5B9531" w14:textId="2D620DDF" w:rsidR="00AB4B96" w:rsidRDefault="00AB4B96" w:rsidP="00AB4B96">
      <w:pPr>
        <w:jc w:val="both"/>
        <w:rPr>
          <w:rFonts w:ascii="Cambria" w:hAnsi="Cambria" w:cstheme="minorHAnsi"/>
          <w:bCs/>
        </w:rPr>
      </w:pPr>
      <w:r w:rsidRPr="000553B8">
        <w:rPr>
          <w:rFonts w:ascii="Cambria" w:hAnsi="Cambria" w:cstheme="minorHAnsi"/>
          <w:bCs/>
        </w:rPr>
        <w:t>At UHLC, we are committed to ensuring inclusive online and classroom learning spaces, where you’ll be treated with respect and dignity, and where everyone is provided the equitable opportunity to participate, to contribute, and to succeed.</w:t>
      </w:r>
    </w:p>
    <w:p w14:paraId="25BAED12" w14:textId="77777777" w:rsidR="00AB4B96" w:rsidRPr="000553B8" w:rsidRDefault="00AB4B96" w:rsidP="00AB4B96">
      <w:pPr>
        <w:jc w:val="both"/>
        <w:rPr>
          <w:rFonts w:ascii="Cambria" w:hAnsi="Cambria" w:cstheme="minorHAnsi"/>
          <w:bCs/>
        </w:rPr>
      </w:pPr>
    </w:p>
    <w:p w14:paraId="3D778212" w14:textId="3B0EC2BD" w:rsidR="00AB4B96" w:rsidRDefault="00AB4B96" w:rsidP="00AB4B96">
      <w:pPr>
        <w:jc w:val="both"/>
        <w:rPr>
          <w:rFonts w:ascii="Cambria" w:hAnsi="Cambria" w:cstheme="minorHAnsi"/>
          <w:bCs/>
        </w:rPr>
      </w:pPr>
      <w:r w:rsidRPr="000553B8">
        <w:rPr>
          <w:rFonts w:ascii="Cambria" w:hAnsi="Cambria" w:cstheme="minorHAnsi"/>
          <w:bCs/>
        </w:rPr>
        <w:t>In this course, all students are welcome regardless of socio-economic status, age, race, ethnicity, disability, religion, national origin, veteran’s status, sex, sexual orientation, gender identity, gender expression, political affiliation, marital status and other diverse identities that we each bring to class.  Our class is richer for this diversity.</w:t>
      </w:r>
    </w:p>
    <w:p w14:paraId="4051956A" w14:textId="77777777" w:rsidR="00AB4B96" w:rsidRPr="000553B8" w:rsidRDefault="00AB4B96" w:rsidP="00AB4B96">
      <w:pPr>
        <w:jc w:val="both"/>
        <w:rPr>
          <w:rFonts w:ascii="Cambria" w:hAnsi="Cambria" w:cstheme="minorHAnsi"/>
          <w:bCs/>
        </w:rPr>
      </w:pPr>
    </w:p>
    <w:p w14:paraId="2CC5BD63" w14:textId="0F2582D7" w:rsidR="00AB4B96" w:rsidRDefault="00AB4B96" w:rsidP="00AB4B96">
      <w:pPr>
        <w:jc w:val="both"/>
        <w:rPr>
          <w:rFonts w:ascii="Cambria" w:hAnsi="Cambria" w:cstheme="minorHAnsi"/>
          <w:bCs/>
        </w:rPr>
      </w:pPr>
      <w:r w:rsidRPr="000553B8">
        <w:rPr>
          <w:rFonts w:ascii="Cambria" w:hAnsi="Cambria" w:cstheme="minorHAnsi"/>
          <w:bCs/>
        </w:rPr>
        <w:t xml:space="preserve">Inclusive learning spaces facilitate the innovation and creative thought that enhance student success. This success arises from the participation, support, and understanding of you and your colleagues. I encourage you to speak up and to share your views, but also understand that you are doing so in a learning environment in which we’re all expected to engage respectfully and </w:t>
      </w:r>
      <w:proofErr w:type="gramStart"/>
      <w:r w:rsidRPr="000553B8">
        <w:rPr>
          <w:rFonts w:ascii="Cambria" w:hAnsi="Cambria" w:cstheme="minorHAnsi"/>
          <w:bCs/>
        </w:rPr>
        <w:t>with regard to</w:t>
      </w:r>
      <w:proofErr w:type="gramEnd"/>
      <w:r w:rsidRPr="000553B8">
        <w:rPr>
          <w:rFonts w:ascii="Cambria" w:hAnsi="Cambria" w:cstheme="minorHAnsi"/>
          <w:bCs/>
        </w:rPr>
        <w:t xml:space="preserve"> the dignity of all others.</w:t>
      </w:r>
    </w:p>
    <w:p w14:paraId="2D192788" w14:textId="77777777" w:rsidR="00AB4B96" w:rsidRPr="000553B8" w:rsidRDefault="00AB4B96" w:rsidP="00AB4B96">
      <w:pPr>
        <w:jc w:val="both"/>
        <w:rPr>
          <w:rFonts w:ascii="Cambria" w:hAnsi="Cambria" w:cstheme="minorHAnsi"/>
          <w:bCs/>
        </w:rPr>
      </w:pPr>
    </w:p>
    <w:p w14:paraId="38FF586E" w14:textId="390E5370" w:rsidR="00AB4B96" w:rsidRDefault="00AB4B96" w:rsidP="00AB4B96">
      <w:pPr>
        <w:jc w:val="both"/>
        <w:rPr>
          <w:rFonts w:ascii="Cambria" w:hAnsi="Cambria" w:cstheme="minorHAnsi"/>
          <w:bCs/>
        </w:rPr>
      </w:pPr>
      <w:r w:rsidRPr="000553B8">
        <w:rPr>
          <w:rFonts w:ascii="Cambria" w:hAnsi="Cambria" w:cstheme="minorHAnsi"/>
          <w:bCs/>
        </w:rPr>
        <w:t>If you feel like your class performance is impacted in any way by your experiences inside or outside of class, please reach out to me. I want to be a resource for you. If you feel more comfortable speaking with someone besides me, Student Services is an excellent resource: 713-743-2182.   Finally, I encourage you to bring any issues negatively impacting UHLC’s openness to diversity and inclusion to the Law Center’s Diversity and Inclusion committee.  The D&amp;I committee’s charge includes “[building] on the Law Center’s strengths as a diverse and inclusive environment.”  You can contact the committee directly at</w:t>
      </w:r>
      <w:r w:rsidRPr="000553B8">
        <w:rPr>
          <w:rFonts w:ascii="Cambria" w:hAnsi="Cambria" w:cstheme="minorHAnsi"/>
          <w:bCs/>
          <w:color w:val="FF0000"/>
        </w:rPr>
        <w:t xml:space="preserve"> </w:t>
      </w:r>
      <w:hyperlink r:id="rId27" w:history="1">
        <w:r w:rsidRPr="000553B8">
          <w:rPr>
            <w:rStyle w:val="Hyperlink"/>
            <w:rFonts w:ascii="Cambria" w:hAnsi="Cambria" w:cstheme="minorHAnsi"/>
            <w:bCs/>
          </w:rPr>
          <w:t>UHLCD&amp;I@uh.edu</w:t>
        </w:r>
      </w:hyperlink>
      <w:r w:rsidRPr="000553B8">
        <w:rPr>
          <w:rFonts w:ascii="Cambria" w:hAnsi="Cambria" w:cstheme="minorHAnsi"/>
          <w:bCs/>
        </w:rPr>
        <w:t>.</w:t>
      </w:r>
    </w:p>
    <w:p w14:paraId="75A3D104" w14:textId="77777777" w:rsidR="00AB4B96" w:rsidRPr="000553B8" w:rsidRDefault="00AB4B96" w:rsidP="00AB4B96">
      <w:pPr>
        <w:jc w:val="both"/>
        <w:rPr>
          <w:rFonts w:ascii="Cambria" w:hAnsi="Cambria" w:cstheme="minorHAnsi"/>
          <w:bCs/>
        </w:rPr>
      </w:pPr>
    </w:p>
    <w:p w14:paraId="36F04928" w14:textId="289684C9" w:rsidR="00AB4B96" w:rsidRDefault="00AB4B96" w:rsidP="00AB4B96">
      <w:pPr>
        <w:jc w:val="both"/>
        <w:rPr>
          <w:rFonts w:ascii="Cambria" w:hAnsi="Cambria" w:cstheme="minorHAnsi"/>
          <w:bCs/>
        </w:rPr>
      </w:pPr>
      <w:r w:rsidRPr="000553B8">
        <w:rPr>
          <w:rFonts w:ascii="Cambria" w:hAnsi="Cambria" w:cstheme="minorHAnsi"/>
          <w:bCs/>
        </w:rPr>
        <w:t xml:space="preserve">Your suggestions are encouraged and appreciated. Please let me know ways to improve the effectiveness of this course for you personally, or for other students or student groups. </w:t>
      </w:r>
    </w:p>
    <w:p w14:paraId="3170D016" w14:textId="4FEBB741" w:rsidR="00AB4B96" w:rsidRDefault="00AB4B96" w:rsidP="00AB4B96">
      <w:pPr>
        <w:jc w:val="both"/>
        <w:rPr>
          <w:rFonts w:ascii="Cambria" w:hAnsi="Cambria" w:cstheme="minorHAnsi"/>
          <w:bCs/>
        </w:rPr>
      </w:pPr>
    </w:p>
    <w:p w14:paraId="20E21B99" w14:textId="19ED8A5C" w:rsidR="00AB4B96" w:rsidRDefault="00AB4B96" w:rsidP="00AB4B96">
      <w:pPr>
        <w:jc w:val="both"/>
        <w:rPr>
          <w:rFonts w:ascii="Cambria" w:hAnsi="Cambria" w:cstheme="minorHAnsi"/>
          <w:b/>
        </w:rPr>
      </w:pPr>
      <w:r>
        <w:rPr>
          <w:rFonts w:ascii="Cambria" w:hAnsi="Cambria" w:cstheme="minorHAnsi"/>
          <w:b/>
        </w:rPr>
        <w:t>Accessibility and Accommodations</w:t>
      </w:r>
    </w:p>
    <w:p w14:paraId="48E1B8F9" w14:textId="16820239" w:rsidR="00AB4B96" w:rsidRDefault="00AB4B96" w:rsidP="00AB4B96">
      <w:pPr>
        <w:jc w:val="both"/>
        <w:rPr>
          <w:rFonts w:ascii="Cambria" w:hAnsi="Cambria" w:cstheme="minorHAnsi"/>
          <w:b/>
        </w:rPr>
      </w:pPr>
    </w:p>
    <w:p w14:paraId="40A9A275" w14:textId="77777777" w:rsidR="00AB4B96" w:rsidRPr="000553B8" w:rsidRDefault="00AB4B96" w:rsidP="00AB4B96">
      <w:pPr>
        <w:jc w:val="both"/>
        <w:rPr>
          <w:rFonts w:ascii="Cambria" w:hAnsi="Cambria" w:cstheme="minorHAnsi"/>
        </w:rPr>
      </w:pPr>
      <w:r w:rsidRPr="000553B8">
        <w:rPr>
          <w:rFonts w:ascii="Cambria" w:hAnsi="Cambria" w:cstheme="minorHAnsi"/>
        </w:rPr>
        <w:t>UHLC is committed to ensuring that all students enjoy equal access and full participation.</w:t>
      </w:r>
    </w:p>
    <w:p w14:paraId="46CA4183" w14:textId="052E5466" w:rsidR="00AB4B96" w:rsidRDefault="00AB4B96" w:rsidP="00AB4B96">
      <w:pPr>
        <w:jc w:val="both"/>
        <w:rPr>
          <w:rFonts w:ascii="Cambria" w:hAnsi="Cambria" w:cstheme="minorHAnsi"/>
        </w:rPr>
      </w:pPr>
      <w:r w:rsidRPr="000553B8">
        <w:rPr>
          <w:rFonts w:ascii="Cambria" w:hAnsi="Cambria" w:cstheme="minorHAnsi"/>
        </w:rPr>
        <w:t xml:space="preserve">If you anticipate or experience barriers based on a disability (including any chronic or temporary medical or mental health condition), please feel free to reach out to me so that we may discuss options.  If you require any support services, you may contact Ms. Samantha </w:t>
      </w:r>
      <w:proofErr w:type="spellStart"/>
      <w:r w:rsidRPr="000553B8">
        <w:rPr>
          <w:rFonts w:ascii="Cambria" w:hAnsi="Cambria" w:cstheme="minorHAnsi"/>
        </w:rPr>
        <w:t>Ary</w:t>
      </w:r>
      <w:proofErr w:type="spellEnd"/>
      <w:r w:rsidRPr="000553B8">
        <w:rPr>
          <w:rFonts w:ascii="Cambria" w:hAnsi="Cambria" w:cstheme="minorHAnsi"/>
        </w:rPr>
        <w:t xml:space="preserve">, Academic Records Coordinator.  Ms. </w:t>
      </w:r>
      <w:proofErr w:type="spellStart"/>
      <w:r w:rsidRPr="000553B8">
        <w:rPr>
          <w:rFonts w:ascii="Cambria" w:hAnsi="Cambria" w:cstheme="minorHAnsi"/>
        </w:rPr>
        <w:t>Ary</w:t>
      </w:r>
      <w:proofErr w:type="spellEnd"/>
      <w:r w:rsidRPr="000553B8">
        <w:rPr>
          <w:rFonts w:ascii="Cambria" w:hAnsi="Cambria" w:cstheme="minorHAnsi"/>
        </w:rPr>
        <w:t xml:space="preserve"> </w:t>
      </w:r>
      <w:proofErr w:type="gramStart"/>
      <w:r w:rsidRPr="000553B8">
        <w:rPr>
          <w:rFonts w:ascii="Cambria" w:hAnsi="Cambria" w:cstheme="minorHAnsi"/>
        </w:rPr>
        <w:t>is located in</w:t>
      </w:r>
      <w:proofErr w:type="gramEnd"/>
      <w:r w:rsidRPr="000553B8">
        <w:rPr>
          <w:rFonts w:ascii="Cambria" w:hAnsi="Cambria" w:cstheme="minorHAnsi"/>
        </w:rPr>
        <w:t xml:space="preserve"> room 44A TU-II in the Office of Student Services suite, and she can be reached at </w:t>
      </w:r>
      <w:hyperlink r:id="rId28" w:history="1">
        <w:r w:rsidRPr="000553B8">
          <w:rPr>
            <w:rStyle w:val="Hyperlink"/>
            <w:rFonts w:ascii="Cambria" w:hAnsi="Cambria" w:cstheme="minorHAnsi"/>
          </w:rPr>
          <w:t>sary@central.uh.edu</w:t>
        </w:r>
      </w:hyperlink>
      <w:r w:rsidRPr="000553B8">
        <w:rPr>
          <w:rFonts w:ascii="Cambria" w:hAnsi="Cambria" w:cstheme="minorHAnsi"/>
        </w:rPr>
        <w:t xml:space="preserve"> or 713-743-7466.  Requests for accommodation that involve graded assignments </w:t>
      </w:r>
      <w:r w:rsidRPr="000553B8">
        <w:rPr>
          <w:rFonts w:ascii="Cambria" w:hAnsi="Cambria" w:cstheme="minorHAnsi"/>
          <w:b/>
        </w:rPr>
        <w:t xml:space="preserve">must be directed to Ms. </w:t>
      </w:r>
      <w:proofErr w:type="spellStart"/>
      <w:r w:rsidRPr="000553B8">
        <w:rPr>
          <w:rFonts w:ascii="Cambria" w:hAnsi="Cambria" w:cstheme="minorHAnsi"/>
          <w:b/>
        </w:rPr>
        <w:t>Ary</w:t>
      </w:r>
      <w:proofErr w:type="spellEnd"/>
      <w:r w:rsidRPr="000553B8">
        <w:rPr>
          <w:rFonts w:ascii="Cambria" w:hAnsi="Cambria" w:cstheme="minorHAnsi"/>
        </w:rPr>
        <w:t xml:space="preserve"> and should be made as soon as possible to allow adequate time to document and to process the request.</w:t>
      </w:r>
    </w:p>
    <w:p w14:paraId="5D687896" w14:textId="77777777" w:rsidR="00AB4B96" w:rsidRPr="000553B8" w:rsidRDefault="00AB4B96" w:rsidP="00AB4B96">
      <w:pPr>
        <w:jc w:val="both"/>
        <w:rPr>
          <w:rFonts w:ascii="Cambria" w:hAnsi="Cambria" w:cstheme="minorHAnsi"/>
        </w:rPr>
      </w:pPr>
    </w:p>
    <w:p w14:paraId="584024B7" w14:textId="77777777" w:rsidR="00AB4B96" w:rsidRPr="000553B8" w:rsidRDefault="00AB4B96" w:rsidP="00AB4B96">
      <w:pPr>
        <w:jc w:val="both"/>
        <w:rPr>
          <w:rFonts w:ascii="Cambria" w:hAnsi="Cambria" w:cstheme="minorHAnsi"/>
        </w:rPr>
      </w:pPr>
      <w:r w:rsidRPr="000553B8">
        <w:rPr>
          <w:rFonts w:ascii="Cambria" w:hAnsi="Cambria" w:cstheme="minorHAnsi"/>
        </w:rPr>
        <w:lastRenderedPageBreak/>
        <w:t xml:space="preserve">If you observe religious or cultural holidays that will coincide with synchronous class sessions or conferences, please let me know as soon as possible, so that we may </w:t>
      </w:r>
      <w:proofErr w:type="gramStart"/>
      <w:r w:rsidRPr="000553B8">
        <w:rPr>
          <w:rFonts w:ascii="Cambria" w:hAnsi="Cambria" w:cstheme="minorHAnsi"/>
        </w:rPr>
        <w:t>make arrangements</w:t>
      </w:r>
      <w:proofErr w:type="gramEnd"/>
      <w:r w:rsidRPr="000553B8">
        <w:rPr>
          <w:rFonts w:ascii="Cambria" w:hAnsi="Cambria" w:cstheme="minorHAnsi"/>
        </w:rPr>
        <w:t>.</w:t>
      </w:r>
    </w:p>
    <w:p w14:paraId="19E05729" w14:textId="77777777" w:rsidR="00AB4B96" w:rsidRPr="00AB4B96" w:rsidRDefault="00AB4B96" w:rsidP="00AB4B96">
      <w:pPr>
        <w:widowControl w:val="0"/>
        <w:jc w:val="both"/>
        <w:rPr>
          <w:rFonts w:ascii="Cambria" w:hAnsi="Cambria"/>
          <w:bCs/>
        </w:rPr>
      </w:pPr>
    </w:p>
    <w:p w14:paraId="41C6E907" w14:textId="254324BF" w:rsidR="00AB4B96" w:rsidRDefault="00AB4B96" w:rsidP="00AB4B96">
      <w:pPr>
        <w:widowControl w:val="0"/>
        <w:rPr>
          <w:rFonts w:ascii="Cambria" w:hAnsi="Cambria" w:cstheme="minorHAnsi"/>
          <w:b/>
          <w:bCs/>
        </w:rPr>
      </w:pPr>
      <w:r>
        <w:rPr>
          <w:rFonts w:ascii="Cambria" w:hAnsi="Cambria" w:cstheme="minorHAnsi"/>
          <w:b/>
          <w:bCs/>
        </w:rPr>
        <w:t>Honor Code</w:t>
      </w:r>
    </w:p>
    <w:p w14:paraId="1BE5709B" w14:textId="4C1DAD25" w:rsidR="00AB4B96" w:rsidRDefault="00AB4B96" w:rsidP="00AB4B96">
      <w:pPr>
        <w:widowControl w:val="0"/>
        <w:rPr>
          <w:rFonts w:ascii="Cambria" w:hAnsi="Cambria" w:cstheme="minorHAnsi"/>
          <w:b/>
          <w:bCs/>
        </w:rPr>
      </w:pPr>
    </w:p>
    <w:p w14:paraId="6FA97660" w14:textId="77777777" w:rsidR="00AB4B96" w:rsidRPr="000553B8" w:rsidRDefault="00AB4B96" w:rsidP="00AB4B96">
      <w:pPr>
        <w:jc w:val="both"/>
        <w:rPr>
          <w:rFonts w:ascii="Cambria" w:hAnsi="Cambria" w:cstheme="minorHAnsi"/>
        </w:rPr>
      </w:pPr>
      <w:r w:rsidRPr="000553B8">
        <w:rPr>
          <w:rFonts w:ascii="Cambria" w:hAnsi="Cambria" w:cstheme="minorHAnsi"/>
        </w:rPr>
        <w:t xml:space="preserve">The </w:t>
      </w:r>
      <w:hyperlink r:id="rId29" w:history="1">
        <w:r w:rsidRPr="000553B8">
          <w:rPr>
            <w:rStyle w:val="Hyperlink"/>
            <w:rFonts w:ascii="Cambria" w:hAnsi="Cambria" w:cstheme="minorHAnsi"/>
          </w:rPr>
          <w:t>UHLC Honor Code</w:t>
        </w:r>
      </w:hyperlink>
      <w:r w:rsidRPr="000553B8">
        <w:rPr>
          <w:rFonts w:ascii="Cambria" w:hAnsi="Cambria" w:cstheme="minorHAnsi"/>
        </w:rPr>
        <w:t xml:space="preserve"> applies to all aspects of my class. </w:t>
      </w:r>
      <w:r w:rsidRPr="000553B8">
        <w:rPr>
          <w:rFonts w:ascii="Cambria" w:hAnsi="Cambria" w:cstheme="minorHAnsi"/>
          <w:i/>
        </w:rPr>
        <w:t>You are responsible for knowing all Honor Code provisions and for complying with the Honor Code</w:t>
      </w:r>
      <w:r w:rsidRPr="000553B8">
        <w:rPr>
          <w:rFonts w:ascii="Cambria" w:hAnsi="Cambria" w:cstheme="minorHAnsi"/>
        </w:rPr>
        <w:t xml:space="preserve">.  Please ask me if you have any questions regarding how the Honor Code’s provisions apply to specific activities or situations related to my course.  </w:t>
      </w:r>
      <w:r w:rsidRPr="000553B8">
        <w:rPr>
          <w:rFonts w:ascii="Cambria" w:hAnsi="Cambria" w:cstheme="minorHAnsi"/>
          <w:i/>
        </w:rPr>
        <w:t>It is an Honor Code violation to review the graded assignments distributed to, or written by, any of my students from prior years.</w:t>
      </w:r>
    </w:p>
    <w:p w14:paraId="51C5DC08" w14:textId="77777777" w:rsidR="00AB4B96" w:rsidRPr="00AB4B96" w:rsidRDefault="00AB4B96" w:rsidP="00AB4B96">
      <w:pPr>
        <w:widowControl w:val="0"/>
        <w:rPr>
          <w:rFonts w:ascii="Cambria" w:hAnsi="Cambria" w:cstheme="minorHAnsi"/>
        </w:rPr>
      </w:pPr>
    </w:p>
    <w:p w14:paraId="7F7A12A9" w14:textId="1C8552D1" w:rsidR="0038287E" w:rsidRPr="00B05308" w:rsidRDefault="0038287E" w:rsidP="00AB4B96">
      <w:pPr>
        <w:widowControl w:val="0"/>
        <w:rPr>
          <w:rFonts w:ascii="Cambria" w:hAnsi="Cambria" w:cstheme="minorHAnsi"/>
          <w:bCs/>
        </w:rPr>
      </w:pPr>
      <w:r w:rsidRPr="00B05308">
        <w:rPr>
          <w:rFonts w:ascii="Cambria" w:hAnsi="Cambria" w:cstheme="minorHAnsi"/>
          <w:b/>
          <w:bCs/>
        </w:rPr>
        <w:t>Recording of Class</w:t>
      </w:r>
      <w:r w:rsidRPr="00B05308">
        <w:rPr>
          <w:rFonts w:ascii="Cambria" w:hAnsi="Cambria" w:cstheme="minorHAnsi"/>
          <w:bCs/>
        </w:rPr>
        <w:t xml:space="preserve"> (</w:t>
      </w:r>
      <w:r w:rsidR="00B05308" w:rsidRPr="00B05308">
        <w:rPr>
          <w:rFonts w:ascii="Cambria" w:hAnsi="Cambria" w:cstheme="minorHAnsi"/>
          <w:bCs/>
        </w:rPr>
        <w:t>if applicable</w:t>
      </w:r>
      <w:r w:rsidRPr="00B05308">
        <w:rPr>
          <w:rFonts w:ascii="Cambria" w:hAnsi="Cambria" w:cstheme="minorHAnsi"/>
          <w:bCs/>
        </w:rPr>
        <w:t>)</w:t>
      </w:r>
    </w:p>
    <w:p w14:paraId="01E11784" w14:textId="77777777" w:rsidR="0038287E" w:rsidRPr="00B05308" w:rsidRDefault="0038287E" w:rsidP="00AB4B96">
      <w:pPr>
        <w:widowControl w:val="0"/>
        <w:jc w:val="both"/>
        <w:rPr>
          <w:rFonts w:ascii="Cambria" w:hAnsi="Cambria"/>
        </w:rPr>
      </w:pPr>
    </w:p>
    <w:p w14:paraId="7A767CA6" w14:textId="2534256B" w:rsidR="0038287E" w:rsidRPr="008D543F" w:rsidRDefault="0038287E" w:rsidP="008D543F">
      <w:pPr>
        <w:widowControl w:val="0"/>
        <w:jc w:val="both"/>
        <w:rPr>
          <w:rFonts w:ascii="Cambria" w:hAnsi="Cambria" w:cstheme="minorHAnsi"/>
          <w:bCs/>
        </w:rPr>
      </w:pPr>
      <w:r w:rsidRPr="00B05308">
        <w:rPr>
          <w:rFonts w:ascii="Cambria" w:hAnsi="Cambria" w:cstheme="minorHAnsi"/>
          <w:bCs/>
        </w:rPr>
        <w:t xml:space="preserve">Students may not record all or part of class, livestream all or part of class, or make/distribute screen captures, without advanced written consent of the instructor. If you have or think you may have a disability such that you need to record class-related activities, please contact the </w:t>
      </w:r>
      <w:hyperlink r:id="rId30">
        <w:r w:rsidRPr="00B05308">
          <w:rPr>
            <w:rStyle w:val="Hyperlink"/>
            <w:rFonts w:ascii="Cambria" w:hAnsi="Cambria" w:cstheme="minorHAnsi"/>
            <w:bCs/>
          </w:rPr>
          <w:t xml:space="preserve">Center for Students with </w:t>
        </w:r>
        <w:proofErr w:type="spellStart"/>
        <w:r w:rsidRPr="00B05308">
          <w:rPr>
            <w:rStyle w:val="Hyperlink"/>
            <w:rFonts w:ascii="Cambria" w:hAnsi="Cambria" w:cstheme="minorHAnsi"/>
            <w:bCs/>
          </w:rPr>
          <w:t>DisABILITIES</w:t>
        </w:r>
        <w:proofErr w:type="spellEnd"/>
      </w:hyperlink>
      <w:r w:rsidRPr="00B05308">
        <w:rPr>
          <w:rFonts w:ascii="Cambria" w:hAnsi="Cambria" w:cstheme="minorHAnsi"/>
          <w:bCs/>
        </w:rPr>
        <w:t>. If you have an accommodation to record class-related activities, those recordings may not be shared with any other student, whether in this course or not, or with any other person or on any other platform. Classes may be recorded by the instructor. Students may use instructor’s recordings for their own studying and notetaking. Instructor’s recordings are not authorized to be shared with </w:t>
      </w:r>
      <w:r w:rsidRPr="00B05308">
        <w:rPr>
          <w:rFonts w:ascii="Cambria" w:hAnsi="Cambria" w:cstheme="minorHAnsi"/>
          <w:bCs/>
          <w:i/>
          <w:iCs/>
        </w:rPr>
        <w:t>anyone</w:t>
      </w:r>
      <w:r w:rsidRPr="00B05308">
        <w:rPr>
          <w:rFonts w:ascii="Cambria" w:hAnsi="Cambria" w:cstheme="minorHAnsi"/>
          <w:bCs/>
        </w:rPr>
        <w:t> without the prior written approval of the instructor. Failure to comply with requirements regarding recordings will result in a disciplinary referral to the Dean of Students Office and may result in disciplinary action.</w:t>
      </w:r>
    </w:p>
    <w:p w14:paraId="193B597E" w14:textId="77777777" w:rsidR="008E2FBE" w:rsidRPr="00B05308" w:rsidRDefault="008E2FBE" w:rsidP="005F2344">
      <w:pPr>
        <w:widowControl w:val="0"/>
        <w:jc w:val="both"/>
        <w:outlineLvl w:val="0"/>
        <w:rPr>
          <w:rFonts w:ascii="Cambria" w:hAnsi="Cambria"/>
          <w:b/>
        </w:rPr>
      </w:pPr>
    </w:p>
    <w:p w14:paraId="2959B984" w14:textId="77777777" w:rsidR="0038287E" w:rsidRPr="00B05308" w:rsidRDefault="0038287E" w:rsidP="005F2344">
      <w:pPr>
        <w:widowControl w:val="0"/>
        <w:jc w:val="both"/>
        <w:outlineLvl w:val="0"/>
        <w:rPr>
          <w:rFonts w:ascii="Cambria" w:hAnsi="Cambria"/>
          <w:b/>
        </w:rPr>
        <w:sectPr w:rsidR="0038287E" w:rsidRPr="00B05308" w:rsidSect="004F03EC">
          <w:footerReference w:type="even" r:id="rId31"/>
          <w:footerReference w:type="default" r:id="rId32"/>
          <w:pgSz w:w="12240" w:h="15840"/>
          <w:pgMar w:top="1440" w:right="1440" w:bottom="1440" w:left="1440" w:header="720" w:footer="720" w:gutter="0"/>
          <w:cols w:space="720"/>
          <w:docGrid w:linePitch="360"/>
        </w:sectPr>
      </w:pPr>
    </w:p>
    <w:p w14:paraId="48779AB6" w14:textId="0F3CC4E2" w:rsidR="009B47BF" w:rsidRPr="00B05308" w:rsidRDefault="009B47BF" w:rsidP="005F2344">
      <w:pPr>
        <w:widowControl w:val="0"/>
        <w:jc w:val="both"/>
        <w:outlineLvl w:val="0"/>
        <w:rPr>
          <w:rFonts w:ascii="Cambria" w:hAnsi="Cambria"/>
          <w:b/>
        </w:rPr>
      </w:pPr>
      <w:r w:rsidRPr="00B05308">
        <w:rPr>
          <w:rFonts w:ascii="Cambria" w:hAnsi="Cambria"/>
          <w:b/>
        </w:rPr>
        <w:lastRenderedPageBreak/>
        <w:t>Tentative Schedule:</w:t>
      </w:r>
    </w:p>
    <w:p w14:paraId="2F770392" w14:textId="77777777" w:rsidR="009B47BF" w:rsidRPr="00B05308" w:rsidRDefault="009B47BF" w:rsidP="009B47BF">
      <w:pPr>
        <w:widowControl w:val="0"/>
        <w:jc w:val="both"/>
        <w:rPr>
          <w:rFonts w:ascii="Cambria" w:hAnsi="Cambria"/>
          <w:b/>
        </w:rPr>
      </w:pPr>
    </w:p>
    <w:p w14:paraId="09F8D325" w14:textId="6DE70B47" w:rsidR="001C0396" w:rsidRDefault="009B47BF" w:rsidP="00A5358F">
      <w:pPr>
        <w:widowControl w:val="0"/>
        <w:jc w:val="both"/>
        <w:rPr>
          <w:rFonts w:ascii="Cambria" w:hAnsi="Cambria"/>
        </w:rPr>
      </w:pPr>
      <w:r w:rsidRPr="00B05308">
        <w:rPr>
          <w:rFonts w:ascii="Cambria" w:hAnsi="Cambria"/>
        </w:rPr>
        <w:t>Class 1</w:t>
      </w:r>
      <w:r w:rsidRPr="00B05308">
        <w:rPr>
          <w:rFonts w:ascii="Cambria" w:hAnsi="Cambria"/>
        </w:rPr>
        <w:tab/>
        <w:t xml:space="preserve"> </w:t>
      </w:r>
      <w:r w:rsidR="00774B3C" w:rsidRPr="00B05308">
        <w:rPr>
          <w:rFonts w:ascii="Cambria" w:hAnsi="Cambria"/>
        </w:rPr>
        <w:t>(</w:t>
      </w:r>
      <w:r w:rsidR="00A5358F" w:rsidRPr="00B05308">
        <w:rPr>
          <w:rFonts w:ascii="Cambria" w:hAnsi="Cambria"/>
        </w:rPr>
        <w:t xml:space="preserve">January </w:t>
      </w:r>
      <w:r w:rsidR="006E0FDE">
        <w:rPr>
          <w:rFonts w:ascii="Cambria" w:hAnsi="Cambria"/>
        </w:rPr>
        <w:t>1</w:t>
      </w:r>
      <w:r w:rsidR="001C0396">
        <w:rPr>
          <w:rFonts w:ascii="Cambria" w:hAnsi="Cambria"/>
        </w:rPr>
        <w:t>7</w:t>
      </w:r>
      <w:r w:rsidR="00774B3C" w:rsidRPr="00B05308">
        <w:rPr>
          <w:rFonts w:ascii="Cambria" w:hAnsi="Cambria"/>
        </w:rPr>
        <w:t>)</w:t>
      </w:r>
      <w:r w:rsidRPr="00B05308">
        <w:rPr>
          <w:rFonts w:ascii="Cambria" w:hAnsi="Cambria"/>
        </w:rPr>
        <w:tab/>
      </w:r>
      <w:r w:rsidRPr="00B05308">
        <w:rPr>
          <w:rFonts w:ascii="Cambria" w:hAnsi="Cambria"/>
        </w:rPr>
        <w:tab/>
      </w:r>
      <w:r w:rsidR="001C0396" w:rsidRPr="001C0396">
        <w:rPr>
          <w:rFonts w:ascii="Cambria" w:hAnsi="Cambria"/>
          <w:u w:val="single"/>
        </w:rPr>
        <w:t>Required Reading: Chapters 1 &amp; 2 of Negotiation Genius</w:t>
      </w:r>
    </w:p>
    <w:p w14:paraId="193AD675" w14:textId="69234AC8" w:rsidR="009B47BF" w:rsidRPr="00B05308" w:rsidRDefault="009B47BF" w:rsidP="001C0396">
      <w:pPr>
        <w:widowControl w:val="0"/>
        <w:ind w:left="2160" w:firstLine="720"/>
        <w:jc w:val="both"/>
        <w:rPr>
          <w:rFonts w:ascii="Cambria" w:hAnsi="Cambria"/>
        </w:rPr>
      </w:pPr>
      <w:r w:rsidRPr="00B05308">
        <w:rPr>
          <w:rFonts w:ascii="Cambria" w:hAnsi="Cambria"/>
        </w:rPr>
        <w:t>Course Introduction</w:t>
      </w:r>
    </w:p>
    <w:p w14:paraId="7D4746D8" w14:textId="4560F6F4" w:rsidR="0038287E" w:rsidRPr="00B05308" w:rsidRDefault="0038287E" w:rsidP="0038287E">
      <w:pPr>
        <w:widowControl w:val="0"/>
        <w:ind w:firstLine="2880"/>
        <w:jc w:val="both"/>
        <w:rPr>
          <w:rFonts w:ascii="Cambria" w:hAnsi="Cambria"/>
        </w:rPr>
      </w:pPr>
      <w:r w:rsidRPr="00B05308">
        <w:rPr>
          <w:rFonts w:ascii="Cambria" w:hAnsi="Cambria"/>
        </w:rPr>
        <w:t>Overview of various negotiation terms</w:t>
      </w:r>
    </w:p>
    <w:p w14:paraId="33EEC063" w14:textId="1C1E751A" w:rsidR="0038287E" w:rsidRPr="00B05308" w:rsidRDefault="0038287E" w:rsidP="0038287E">
      <w:pPr>
        <w:widowControl w:val="0"/>
        <w:ind w:firstLine="2880"/>
        <w:jc w:val="both"/>
        <w:rPr>
          <w:rFonts w:ascii="Cambria" w:hAnsi="Cambria"/>
        </w:rPr>
      </w:pPr>
      <w:r w:rsidRPr="00B05308">
        <w:rPr>
          <w:rFonts w:ascii="Cambria" w:hAnsi="Cambria"/>
        </w:rPr>
        <w:t>Discuss Effective Openings</w:t>
      </w:r>
    </w:p>
    <w:p w14:paraId="5C9B52C8" w14:textId="77777777" w:rsidR="009B47BF" w:rsidRPr="00B05308" w:rsidRDefault="009B47BF" w:rsidP="009B47BF">
      <w:pPr>
        <w:widowControl w:val="0"/>
        <w:jc w:val="both"/>
        <w:rPr>
          <w:rFonts w:ascii="Cambria" w:hAnsi="Cambria"/>
        </w:rPr>
      </w:pPr>
    </w:p>
    <w:p w14:paraId="68FD9BBB" w14:textId="065E89FB" w:rsidR="009B47BF" w:rsidRPr="00B05308" w:rsidRDefault="009B47BF" w:rsidP="009B47BF">
      <w:pPr>
        <w:widowControl w:val="0"/>
        <w:jc w:val="both"/>
        <w:rPr>
          <w:rFonts w:ascii="Cambria" w:hAnsi="Cambria"/>
        </w:rPr>
      </w:pPr>
      <w:r w:rsidRPr="00B05308">
        <w:rPr>
          <w:rFonts w:ascii="Cambria" w:hAnsi="Cambria"/>
        </w:rPr>
        <w:t xml:space="preserve">Class 2 </w:t>
      </w:r>
      <w:r w:rsidR="00774B3C" w:rsidRPr="00B05308">
        <w:rPr>
          <w:rFonts w:ascii="Cambria" w:hAnsi="Cambria"/>
        </w:rPr>
        <w:t>(</w:t>
      </w:r>
      <w:r w:rsidR="00F40795" w:rsidRPr="00B05308">
        <w:rPr>
          <w:rFonts w:ascii="Cambria" w:hAnsi="Cambria"/>
        </w:rPr>
        <w:t>January 2</w:t>
      </w:r>
      <w:r w:rsidR="001C0396">
        <w:rPr>
          <w:rFonts w:ascii="Cambria" w:hAnsi="Cambria"/>
        </w:rPr>
        <w:t>4</w:t>
      </w:r>
      <w:r w:rsidR="00CF14BE" w:rsidRPr="00B05308">
        <w:rPr>
          <w:rFonts w:ascii="Cambria" w:hAnsi="Cambria"/>
        </w:rPr>
        <w:t>)</w:t>
      </w:r>
      <w:r w:rsidRPr="00B05308">
        <w:rPr>
          <w:rFonts w:ascii="Cambria" w:hAnsi="Cambria"/>
        </w:rPr>
        <w:tab/>
      </w:r>
      <w:r w:rsidRPr="00B05308">
        <w:rPr>
          <w:rFonts w:ascii="Cambria" w:hAnsi="Cambria"/>
        </w:rPr>
        <w:tab/>
      </w:r>
      <w:r w:rsidR="001C0396" w:rsidRPr="001C0396">
        <w:rPr>
          <w:rFonts w:ascii="Cambria" w:hAnsi="Cambria"/>
          <w:u w:val="single"/>
        </w:rPr>
        <w:t>Reading: Chapter 3 of Negotiation Genius</w:t>
      </w:r>
    </w:p>
    <w:p w14:paraId="74608F82" w14:textId="6A580087" w:rsidR="0038287E" w:rsidRDefault="000011C6" w:rsidP="0038287E">
      <w:pPr>
        <w:widowControl w:val="0"/>
        <w:ind w:firstLine="2880"/>
        <w:jc w:val="both"/>
        <w:rPr>
          <w:rFonts w:ascii="Cambria" w:hAnsi="Cambria"/>
        </w:rPr>
      </w:pPr>
      <w:r>
        <w:rPr>
          <w:rFonts w:ascii="Cambria" w:hAnsi="Cambria"/>
        </w:rPr>
        <w:t>Framing Development &amp; Scenarios</w:t>
      </w:r>
    </w:p>
    <w:p w14:paraId="4C3F3FEF" w14:textId="10FAFEE4" w:rsidR="004A2F5A" w:rsidRPr="00B05308" w:rsidRDefault="004A2F5A" w:rsidP="0038287E">
      <w:pPr>
        <w:widowControl w:val="0"/>
        <w:ind w:firstLine="2880"/>
        <w:jc w:val="both"/>
        <w:rPr>
          <w:rFonts w:ascii="Cambria" w:hAnsi="Cambria"/>
        </w:rPr>
      </w:pPr>
      <w:r>
        <w:rPr>
          <w:rFonts w:ascii="Cambria" w:hAnsi="Cambria"/>
        </w:rPr>
        <w:t>Demonstration</w:t>
      </w:r>
      <w:r w:rsidR="00583E95">
        <w:rPr>
          <w:rFonts w:ascii="Cambria" w:hAnsi="Cambria"/>
        </w:rPr>
        <w:t xml:space="preserve"> – Associate/Able Law Firm</w:t>
      </w:r>
    </w:p>
    <w:p w14:paraId="43E456FB" w14:textId="119B433F" w:rsidR="009B47BF" w:rsidRPr="00B05308" w:rsidRDefault="009B47BF" w:rsidP="009B47BF">
      <w:pPr>
        <w:widowControl w:val="0"/>
        <w:jc w:val="both"/>
        <w:rPr>
          <w:rFonts w:ascii="Cambria" w:hAnsi="Cambria"/>
          <w:i/>
          <w:iCs/>
        </w:rPr>
      </w:pPr>
      <w:r w:rsidRPr="00B05308">
        <w:rPr>
          <w:rFonts w:ascii="Cambria" w:hAnsi="Cambria"/>
        </w:rPr>
        <w:tab/>
      </w:r>
      <w:r w:rsidRPr="00B05308">
        <w:rPr>
          <w:rFonts w:ascii="Cambria" w:hAnsi="Cambria"/>
        </w:rPr>
        <w:tab/>
      </w:r>
      <w:r w:rsidRPr="00B05308">
        <w:rPr>
          <w:rFonts w:ascii="Cambria" w:hAnsi="Cambria"/>
        </w:rPr>
        <w:tab/>
      </w:r>
      <w:r w:rsidRPr="00B05308">
        <w:rPr>
          <w:rFonts w:ascii="Cambria" w:hAnsi="Cambria"/>
        </w:rPr>
        <w:tab/>
      </w:r>
      <w:r w:rsidR="00F40795" w:rsidRPr="00B05308">
        <w:rPr>
          <w:rFonts w:ascii="Cambria" w:hAnsi="Cambria"/>
          <w:i/>
          <w:iCs/>
        </w:rPr>
        <w:t>Hand Out Exercise 1</w:t>
      </w:r>
      <w:r w:rsidR="00583E95">
        <w:rPr>
          <w:rFonts w:ascii="Cambria" w:hAnsi="Cambria"/>
          <w:i/>
          <w:iCs/>
        </w:rPr>
        <w:t xml:space="preserve"> (Vaccination Loss)</w:t>
      </w:r>
    </w:p>
    <w:p w14:paraId="2187B29F" w14:textId="77777777" w:rsidR="009B47BF" w:rsidRPr="00B05308" w:rsidRDefault="009B47BF" w:rsidP="009B47BF">
      <w:pPr>
        <w:widowControl w:val="0"/>
        <w:jc w:val="both"/>
        <w:rPr>
          <w:rFonts w:ascii="Cambria" w:hAnsi="Cambria"/>
        </w:rPr>
      </w:pPr>
    </w:p>
    <w:p w14:paraId="5748FEE0" w14:textId="0716126A" w:rsidR="00017E47" w:rsidRPr="00B05308" w:rsidRDefault="009B47BF" w:rsidP="008F1CB1">
      <w:pPr>
        <w:keepNext/>
        <w:keepLines/>
        <w:widowControl w:val="0"/>
        <w:jc w:val="both"/>
        <w:rPr>
          <w:rFonts w:ascii="Cambria" w:hAnsi="Cambria"/>
        </w:rPr>
      </w:pPr>
      <w:r w:rsidRPr="00B05308">
        <w:rPr>
          <w:rFonts w:ascii="Cambria" w:hAnsi="Cambria"/>
        </w:rPr>
        <w:t xml:space="preserve">Class 3 </w:t>
      </w:r>
      <w:r w:rsidR="00CF14BE" w:rsidRPr="00B05308">
        <w:rPr>
          <w:rFonts w:ascii="Cambria" w:hAnsi="Cambria"/>
        </w:rPr>
        <w:t>(</w:t>
      </w:r>
      <w:r w:rsidR="001C0396">
        <w:rPr>
          <w:rFonts w:ascii="Cambria" w:hAnsi="Cambria"/>
        </w:rPr>
        <w:t>January 31</w:t>
      </w:r>
      <w:r w:rsidR="00774B3C" w:rsidRPr="00B05308">
        <w:rPr>
          <w:rFonts w:ascii="Cambria" w:hAnsi="Cambria"/>
        </w:rPr>
        <w:t>)</w:t>
      </w:r>
      <w:r w:rsidRPr="00B05308">
        <w:rPr>
          <w:rFonts w:ascii="Cambria" w:hAnsi="Cambria"/>
        </w:rPr>
        <w:tab/>
      </w:r>
      <w:r w:rsidR="00CF14BE" w:rsidRPr="00B05308">
        <w:rPr>
          <w:rFonts w:ascii="Cambria" w:hAnsi="Cambria"/>
        </w:rPr>
        <w:tab/>
      </w:r>
      <w:r w:rsidR="001C0396" w:rsidRPr="00B05308">
        <w:rPr>
          <w:rFonts w:ascii="Cambria" w:hAnsi="Cambria"/>
          <w:u w:val="single"/>
        </w:rPr>
        <w:t>Reading: Chapter 4 &amp; 5</w:t>
      </w:r>
      <w:r w:rsidR="001C0396">
        <w:rPr>
          <w:rFonts w:ascii="Cambria" w:hAnsi="Cambria"/>
          <w:u w:val="single"/>
        </w:rPr>
        <w:t xml:space="preserve"> of Negotiation Genius</w:t>
      </w:r>
    </w:p>
    <w:p w14:paraId="1F0DAF03" w14:textId="5C9D2AEC" w:rsidR="00B74ADC" w:rsidRDefault="00B74ADC" w:rsidP="00B74ADC">
      <w:pPr>
        <w:widowControl w:val="0"/>
        <w:ind w:firstLine="2880"/>
        <w:jc w:val="both"/>
        <w:rPr>
          <w:rFonts w:ascii="Cambria" w:hAnsi="Cambria"/>
        </w:rPr>
      </w:pPr>
      <w:r w:rsidRPr="00B05308">
        <w:rPr>
          <w:rFonts w:ascii="Cambria" w:hAnsi="Cambria"/>
        </w:rPr>
        <w:t>Interest Generation Exercise (Split into 2 groups)</w:t>
      </w:r>
    </w:p>
    <w:p w14:paraId="31356E00" w14:textId="77777777" w:rsidR="009B47BF" w:rsidRPr="00B05308" w:rsidRDefault="009B47BF" w:rsidP="009B47BF">
      <w:pPr>
        <w:widowControl w:val="0"/>
        <w:jc w:val="both"/>
        <w:rPr>
          <w:rFonts w:ascii="Cambria" w:hAnsi="Cambria"/>
        </w:rPr>
      </w:pPr>
    </w:p>
    <w:p w14:paraId="7EC6C5DD" w14:textId="259ED50F" w:rsidR="00CF14BE" w:rsidRDefault="00CF14BE" w:rsidP="00CF14BE">
      <w:pPr>
        <w:widowControl w:val="0"/>
        <w:jc w:val="both"/>
        <w:rPr>
          <w:rFonts w:ascii="Cambria" w:hAnsi="Cambria"/>
          <w:u w:val="single"/>
        </w:rPr>
      </w:pPr>
      <w:r w:rsidRPr="00B05308">
        <w:rPr>
          <w:rFonts w:ascii="Cambria" w:hAnsi="Cambria"/>
        </w:rPr>
        <w:t xml:space="preserve">Class 4 </w:t>
      </w:r>
      <w:r w:rsidR="00774B3C" w:rsidRPr="00B05308">
        <w:rPr>
          <w:rFonts w:ascii="Cambria" w:hAnsi="Cambria"/>
        </w:rPr>
        <w:t>(</w:t>
      </w:r>
      <w:r w:rsidR="00F40795" w:rsidRPr="00B05308">
        <w:rPr>
          <w:rFonts w:ascii="Cambria" w:hAnsi="Cambria"/>
        </w:rPr>
        <w:t xml:space="preserve">February </w:t>
      </w:r>
      <w:r w:rsidR="000D7E17">
        <w:rPr>
          <w:rFonts w:ascii="Cambria" w:hAnsi="Cambria"/>
        </w:rPr>
        <w:t>7</w:t>
      </w:r>
      <w:r w:rsidR="00774B3C" w:rsidRPr="00B05308">
        <w:rPr>
          <w:rFonts w:ascii="Cambria" w:hAnsi="Cambria"/>
        </w:rPr>
        <w:t xml:space="preserve">) </w:t>
      </w:r>
      <w:r w:rsidR="00F40795" w:rsidRPr="00B05308">
        <w:rPr>
          <w:rFonts w:ascii="Cambria" w:hAnsi="Cambria"/>
        </w:rPr>
        <w:tab/>
      </w:r>
      <w:r w:rsidR="006E0FDE">
        <w:rPr>
          <w:rFonts w:ascii="Cambria" w:hAnsi="Cambria"/>
        </w:rPr>
        <w:tab/>
      </w:r>
      <w:r w:rsidR="001C0396" w:rsidRPr="00B05308">
        <w:rPr>
          <w:rFonts w:ascii="Cambria" w:hAnsi="Cambria"/>
          <w:u w:val="single"/>
        </w:rPr>
        <w:t xml:space="preserve">Reading: Chapter </w:t>
      </w:r>
      <w:r w:rsidR="001C0396">
        <w:rPr>
          <w:rFonts w:ascii="Cambria" w:hAnsi="Cambria"/>
          <w:u w:val="single"/>
        </w:rPr>
        <w:t>6</w:t>
      </w:r>
      <w:r w:rsidR="001C0396" w:rsidRPr="00B05308">
        <w:rPr>
          <w:rFonts w:ascii="Cambria" w:hAnsi="Cambria"/>
          <w:u w:val="single"/>
        </w:rPr>
        <w:t xml:space="preserve"> &amp; </w:t>
      </w:r>
      <w:r w:rsidR="001C0396">
        <w:rPr>
          <w:rFonts w:ascii="Cambria" w:hAnsi="Cambria"/>
          <w:u w:val="single"/>
        </w:rPr>
        <w:t>7</w:t>
      </w:r>
      <w:r w:rsidR="001C0396">
        <w:rPr>
          <w:rFonts w:ascii="Cambria" w:hAnsi="Cambria"/>
          <w:u w:val="single"/>
        </w:rPr>
        <w:t xml:space="preserve"> of Negotiation Genius</w:t>
      </w:r>
    </w:p>
    <w:p w14:paraId="5EBAC06A" w14:textId="77777777" w:rsidR="00B74ADC" w:rsidRPr="00B05308" w:rsidRDefault="00B74ADC" w:rsidP="00B74ADC">
      <w:pPr>
        <w:keepNext/>
        <w:keepLines/>
        <w:widowControl w:val="0"/>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Pr="00B05308">
        <w:rPr>
          <w:rFonts w:ascii="Cambria" w:hAnsi="Cambria"/>
        </w:rPr>
        <w:t>Breakout Sessions in preparation for Exercise 1</w:t>
      </w:r>
    </w:p>
    <w:p w14:paraId="6B276D81" w14:textId="072FF814" w:rsidR="00B74ADC" w:rsidRPr="00B74ADC" w:rsidRDefault="00B74ADC" w:rsidP="00B74ADC">
      <w:pPr>
        <w:keepNext/>
        <w:keepLines/>
        <w:widowControl w:val="0"/>
        <w:ind w:firstLine="2880"/>
        <w:jc w:val="both"/>
        <w:rPr>
          <w:rFonts w:ascii="Cambria" w:hAnsi="Cambria"/>
        </w:rPr>
      </w:pPr>
      <w:r w:rsidRPr="00B05308">
        <w:rPr>
          <w:rFonts w:ascii="Cambria" w:hAnsi="Cambria"/>
        </w:rPr>
        <w:t>Practice Openings</w:t>
      </w:r>
      <w:r w:rsidR="00DB4C51">
        <w:rPr>
          <w:rFonts w:ascii="Cambria" w:hAnsi="Cambria"/>
        </w:rPr>
        <w:t xml:space="preserve"> &amp; Discuss Interests</w:t>
      </w:r>
    </w:p>
    <w:p w14:paraId="511BD128" w14:textId="2AA1A693" w:rsidR="009B47BF" w:rsidRPr="00B05308" w:rsidRDefault="009B47BF" w:rsidP="00CF14BE">
      <w:pPr>
        <w:widowControl w:val="0"/>
        <w:jc w:val="both"/>
        <w:rPr>
          <w:rFonts w:ascii="Cambria" w:hAnsi="Cambria"/>
        </w:rPr>
      </w:pPr>
    </w:p>
    <w:p w14:paraId="2D7A2CDB" w14:textId="6393EDD3" w:rsidR="00CF14BE" w:rsidRPr="00B05308" w:rsidRDefault="00F40795" w:rsidP="00CF14BE">
      <w:pPr>
        <w:widowControl w:val="0"/>
        <w:jc w:val="both"/>
        <w:rPr>
          <w:rFonts w:ascii="Cambria" w:hAnsi="Cambria"/>
          <w:u w:val="single"/>
        </w:rPr>
      </w:pPr>
      <w:r w:rsidRPr="00B05308">
        <w:rPr>
          <w:rFonts w:ascii="Cambria" w:hAnsi="Cambria"/>
        </w:rPr>
        <w:t xml:space="preserve">Class </w:t>
      </w:r>
      <w:r w:rsidR="00CF14BE" w:rsidRPr="00B05308">
        <w:rPr>
          <w:rFonts w:ascii="Cambria" w:hAnsi="Cambria"/>
        </w:rPr>
        <w:t>5</w:t>
      </w:r>
      <w:r w:rsidR="009B47BF" w:rsidRPr="00B05308">
        <w:rPr>
          <w:rFonts w:ascii="Cambria" w:hAnsi="Cambria"/>
        </w:rPr>
        <w:t xml:space="preserve"> </w:t>
      </w:r>
      <w:r w:rsidR="00774B3C" w:rsidRPr="00B05308">
        <w:rPr>
          <w:rFonts w:ascii="Cambria" w:hAnsi="Cambria"/>
        </w:rPr>
        <w:t>(</w:t>
      </w:r>
      <w:r w:rsidRPr="00B05308">
        <w:rPr>
          <w:rFonts w:ascii="Cambria" w:hAnsi="Cambria"/>
        </w:rPr>
        <w:t xml:space="preserve">February </w:t>
      </w:r>
      <w:r w:rsidR="0066046F">
        <w:rPr>
          <w:rFonts w:ascii="Cambria" w:hAnsi="Cambria"/>
        </w:rPr>
        <w:t>1</w:t>
      </w:r>
      <w:r w:rsidR="000D7E17">
        <w:rPr>
          <w:rFonts w:ascii="Cambria" w:hAnsi="Cambria"/>
        </w:rPr>
        <w:t>4</w:t>
      </w:r>
      <w:r w:rsidR="00774B3C" w:rsidRPr="00B05308">
        <w:rPr>
          <w:rFonts w:ascii="Cambria" w:hAnsi="Cambria"/>
        </w:rPr>
        <w:t>)</w:t>
      </w:r>
      <w:r w:rsidR="006E0FDE">
        <w:rPr>
          <w:rFonts w:ascii="Cambria" w:hAnsi="Cambria"/>
        </w:rPr>
        <w:tab/>
      </w:r>
      <w:r w:rsidR="00CF14BE" w:rsidRPr="00B05308">
        <w:rPr>
          <w:rFonts w:ascii="Cambria" w:hAnsi="Cambria"/>
          <w:u w:val="single"/>
        </w:rPr>
        <w:t>Turn in Preparation Memo for Exercise 1</w:t>
      </w:r>
    </w:p>
    <w:p w14:paraId="4317A945" w14:textId="77777777" w:rsidR="00CF14BE" w:rsidRPr="00B05308" w:rsidRDefault="00CF14BE" w:rsidP="00CF14BE">
      <w:pPr>
        <w:widowControl w:val="0"/>
        <w:jc w:val="both"/>
        <w:rPr>
          <w:rFonts w:ascii="Cambria" w:hAnsi="Cambria"/>
        </w:rPr>
      </w:pPr>
      <w:r w:rsidRPr="00B05308">
        <w:rPr>
          <w:rFonts w:ascii="Cambria" w:hAnsi="Cambria"/>
        </w:rPr>
        <w:tab/>
      </w:r>
      <w:r w:rsidRPr="00B05308">
        <w:rPr>
          <w:rFonts w:ascii="Cambria" w:hAnsi="Cambria"/>
        </w:rPr>
        <w:tab/>
      </w:r>
      <w:r w:rsidRPr="00B05308">
        <w:rPr>
          <w:rFonts w:ascii="Cambria" w:hAnsi="Cambria"/>
        </w:rPr>
        <w:tab/>
      </w:r>
      <w:r w:rsidRPr="00B05308">
        <w:rPr>
          <w:rFonts w:ascii="Cambria" w:hAnsi="Cambria"/>
        </w:rPr>
        <w:tab/>
        <w:t>(15% of grade)</w:t>
      </w:r>
    </w:p>
    <w:p w14:paraId="3463ABED" w14:textId="057D396F" w:rsidR="008F1CB1" w:rsidRPr="00B05308" w:rsidRDefault="00CF14BE" w:rsidP="009B47BF">
      <w:pPr>
        <w:widowControl w:val="0"/>
        <w:jc w:val="both"/>
        <w:rPr>
          <w:rFonts w:ascii="Cambria" w:hAnsi="Cambria"/>
        </w:rPr>
      </w:pPr>
      <w:r w:rsidRPr="00B05308">
        <w:rPr>
          <w:rFonts w:ascii="Cambria" w:hAnsi="Cambria"/>
        </w:rPr>
        <w:tab/>
      </w:r>
      <w:r w:rsidRPr="00B05308">
        <w:rPr>
          <w:rFonts w:ascii="Cambria" w:hAnsi="Cambria"/>
        </w:rPr>
        <w:tab/>
      </w:r>
      <w:r w:rsidRPr="00B05308">
        <w:rPr>
          <w:rFonts w:ascii="Cambria" w:hAnsi="Cambria"/>
        </w:rPr>
        <w:tab/>
      </w:r>
      <w:r w:rsidRPr="00B05308">
        <w:rPr>
          <w:rFonts w:ascii="Cambria" w:hAnsi="Cambria"/>
        </w:rPr>
        <w:tab/>
      </w:r>
      <w:r w:rsidRPr="00B05308">
        <w:rPr>
          <w:rFonts w:ascii="Cambria" w:hAnsi="Cambria"/>
          <w:highlight w:val="green"/>
        </w:rPr>
        <w:t>Fishbowl of Exercise 1</w:t>
      </w:r>
    </w:p>
    <w:p w14:paraId="43B77FEE" w14:textId="77777777" w:rsidR="009B47BF" w:rsidRPr="00B05308" w:rsidRDefault="009B47BF" w:rsidP="009B47BF">
      <w:pPr>
        <w:widowControl w:val="0"/>
        <w:jc w:val="both"/>
        <w:rPr>
          <w:rFonts w:ascii="Cambria" w:hAnsi="Cambria"/>
        </w:rPr>
      </w:pPr>
    </w:p>
    <w:p w14:paraId="3D5D9D02" w14:textId="4C2CC0D5" w:rsidR="001C0396" w:rsidRDefault="00F40795" w:rsidP="00CF14BE">
      <w:pPr>
        <w:widowControl w:val="0"/>
        <w:jc w:val="both"/>
        <w:rPr>
          <w:rFonts w:ascii="Cambria" w:hAnsi="Cambria"/>
        </w:rPr>
      </w:pPr>
      <w:r w:rsidRPr="00B05308">
        <w:rPr>
          <w:rFonts w:ascii="Cambria" w:hAnsi="Cambria"/>
        </w:rPr>
        <w:t xml:space="preserve">Class </w:t>
      </w:r>
      <w:r w:rsidR="00CF14BE" w:rsidRPr="00B05308">
        <w:rPr>
          <w:rFonts w:ascii="Cambria" w:hAnsi="Cambria"/>
        </w:rPr>
        <w:t>6</w:t>
      </w:r>
      <w:r w:rsidR="009B47BF" w:rsidRPr="00B05308">
        <w:rPr>
          <w:rFonts w:ascii="Cambria" w:hAnsi="Cambria"/>
        </w:rPr>
        <w:t xml:space="preserve"> </w:t>
      </w:r>
      <w:r w:rsidR="00774B3C" w:rsidRPr="00B05308">
        <w:rPr>
          <w:rFonts w:ascii="Cambria" w:hAnsi="Cambria"/>
        </w:rPr>
        <w:t>(</w:t>
      </w:r>
      <w:r w:rsidRPr="00B05308">
        <w:rPr>
          <w:rFonts w:ascii="Cambria" w:hAnsi="Cambria"/>
        </w:rPr>
        <w:t>February 2</w:t>
      </w:r>
      <w:r w:rsidR="000D7E17">
        <w:rPr>
          <w:rFonts w:ascii="Cambria" w:hAnsi="Cambria"/>
        </w:rPr>
        <w:t>1</w:t>
      </w:r>
      <w:r w:rsidR="00774B3C" w:rsidRPr="00B05308">
        <w:rPr>
          <w:rFonts w:ascii="Cambria" w:hAnsi="Cambria"/>
        </w:rPr>
        <w:t xml:space="preserve">) </w:t>
      </w:r>
      <w:r w:rsidR="008F1CB1" w:rsidRPr="00B05308">
        <w:rPr>
          <w:rFonts w:ascii="Cambria" w:hAnsi="Cambria"/>
        </w:rPr>
        <w:tab/>
      </w:r>
      <w:r w:rsidR="001C0396" w:rsidRPr="00B05308">
        <w:rPr>
          <w:rFonts w:ascii="Cambria" w:hAnsi="Cambria"/>
          <w:u w:val="single"/>
        </w:rPr>
        <w:t xml:space="preserve">Reading: Chapter </w:t>
      </w:r>
      <w:r w:rsidR="001C0396">
        <w:rPr>
          <w:rFonts w:ascii="Cambria" w:hAnsi="Cambria"/>
          <w:u w:val="single"/>
        </w:rPr>
        <w:t>8 - 10</w:t>
      </w:r>
      <w:r w:rsidR="001C0396">
        <w:rPr>
          <w:rFonts w:ascii="Cambria" w:hAnsi="Cambria"/>
          <w:u w:val="single"/>
        </w:rPr>
        <w:t xml:space="preserve"> of Negotiation Genius</w:t>
      </w:r>
    </w:p>
    <w:p w14:paraId="74A1EFE1" w14:textId="564CC1F9" w:rsidR="00CF14BE" w:rsidRDefault="00CF14BE" w:rsidP="001C0396">
      <w:pPr>
        <w:widowControl w:val="0"/>
        <w:ind w:left="2160" w:firstLine="720"/>
        <w:jc w:val="both"/>
        <w:rPr>
          <w:rFonts w:ascii="Cambria" w:hAnsi="Cambria"/>
          <w:u w:val="single"/>
        </w:rPr>
      </w:pPr>
      <w:r w:rsidRPr="00B05308">
        <w:rPr>
          <w:rFonts w:ascii="Cambria" w:hAnsi="Cambria"/>
          <w:u w:val="single"/>
        </w:rPr>
        <w:t>Handout reading</w:t>
      </w:r>
    </w:p>
    <w:p w14:paraId="4AE34470" w14:textId="6D96F6E1" w:rsidR="00B74ADC" w:rsidRPr="00B74ADC" w:rsidRDefault="00B74ADC" w:rsidP="00CF14BE">
      <w:pPr>
        <w:widowControl w:val="0"/>
        <w:jc w:val="both"/>
        <w:rPr>
          <w:rFonts w:ascii="Cambria" w:hAnsi="Cambria"/>
        </w:rPr>
      </w:pP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rPr>
        <w:t>BATNA</w:t>
      </w:r>
    </w:p>
    <w:p w14:paraId="7F513A59" w14:textId="59BA5BD3" w:rsidR="00F40795" w:rsidRPr="00B74ADC" w:rsidRDefault="00B74ADC" w:rsidP="00CF14BE">
      <w:pPr>
        <w:widowControl w:val="0"/>
        <w:ind w:firstLine="2880"/>
        <w:jc w:val="both"/>
        <w:rPr>
          <w:rFonts w:ascii="Cambria" w:hAnsi="Cambria"/>
          <w:i/>
          <w:iCs/>
        </w:rPr>
      </w:pPr>
      <w:r>
        <w:rPr>
          <w:rFonts w:ascii="Cambria" w:hAnsi="Cambria"/>
          <w:i/>
          <w:iCs/>
        </w:rPr>
        <w:t xml:space="preserve">Guest Lecture </w:t>
      </w:r>
    </w:p>
    <w:p w14:paraId="5143A6B2" w14:textId="77777777" w:rsidR="009B47BF" w:rsidRPr="00B05308" w:rsidRDefault="009B47BF" w:rsidP="009B47BF">
      <w:pPr>
        <w:widowControl w:val="0"/>
        <w:jc w:val="both"/>
        <w:rPr>
          <w:rFonts w:ascii="Cambria" w:hAnsi="Cambria"/>
        </w:rPr>
      </w:pPr>
    </w:p>
    <w:p w14:paraId="6EE317DA" w14:textId="651C4180" w:rsidR="009B47BF" w:rsidRPr="00B05308" w:rsidRDefault="00F40795" w:rsidP="009B47BF">
      <w:pPr>
        <w:widowControl w:val="0"/>
        <w:jc w:val="both"/>
        <w:rPr>
          <w:rFonts w:ascii="Cambria" w:hAnsi="Cambria"/>
        </w:rPr>
      </w:pPr>
      <w:r w:rsidRPr="00B05308">
        <w:rPr>
          <w:rFonts w:ascii="Cambria" w:hAnsi="Cambria"/>
        </w:rPr>
        <w:t xml:space="preserve">Class </w:t>
      </w:r>
      <w:r w:rsidR="00CF14BE" w:rsidRPr="00B05308">
        <w:rPr>
          <w:rFonts w:ascii="Cambria" w:hAnsi="Cambria"/>
        </w:rPr>
        <w:t>7</w:t>
      </w:r>
      <w:r w:rsidR="009B47BF" w:rsidRPr="00B05308">
        <w:rPr>
          <w:rFonts w:ascii="Cambria" w:hAnsi="Cambria"/>
        </w:rPr>
        <w:t xml:space="preserve"> </w:t>
      </w:r>
      <w:r w:rsidR="00774B3C" w:rsidRPr="00B05308">
        <w:rPr>
          <w:rFonts w:ascii="Cambria" w:hAnsi="Cambria"/>
        </w:rPr>
        <w:t>(</w:t>
      </w:r>
      <w:r w:rsidR="000D7E17">
        <w:rPr>
          <w:rFonts w:ascii="Cambria" w:hAnsi="Cambria"/>
        </w:rPr>
        <w:t>February 28</w:t>
      </w:r>
      <w:r w:rsidR="00774B3C" w:rsidRPr="00B05308">
        <w:rPr>
          <w:rFonts w:ascii="Cambria" w:hAnsi="Cambria"/>
        </w:rPr>
        <w:t>)</w:t>
      </w:r>
      <w:r w:rsidR="00CF14BE" w:rsidRPr="00B05308">
        <w:rPr>
          <w:rFonts w:ascii="Cambria" w:hAnsi="Cambria"/>
        </w:rPr>
        <w:tab/>
      </w:r>
      <w:r w:rsidR="001C0396" w:rsidRPr="00B05308">
        <w:rPr>
          <w:rFonts w:ascii="Cambria" w:hAnsi="Cambria"/>
          <w:u w:val="single"/>
        </w:rPr>
        <w:t xml:space="preserve">Reading: Chapter </w:t>
      </w:r>
      <w:r w:rsidR="001C0396">
        <w:rPr>
          <w:rFonts w:ascii="Cambria" w:hAnsi="Cambria"/>
          <w:u w:val="single"/>
        </w:rPr>
        <w:t>11 - 14</w:t>
      </w:r>
      <w:r w:rsidR="001C0396">
        <w:rPr>
          <w:rFonts w:ascii="Cambria" w:hAnsi="Cambria"/>
          <w:u w:val="single"/>
        </w:rPr>
        <w:t xml:space="preserve"> of Negotiation Genius</w:t>
      </w:r>
    </w:p>
    <w:p w14:paraId="531EC973" w14:textId="178E8657" w:rsidR="008F1CB1" w:rsidRPr="00B05308" w:rsidRDefault="008F1CB1" w:rsidP="009B47BF">
      <w:pPr>
        <w:widowControl w:val="0"/>
        <w:jc w:val="both"/>
        <w:rPr>
          <w:rFonts w:ascii="Cambria" w:hAnsi="Cambria"/>
          <w:i/>
          <w:iCs/>
        </w:rPr>
      </w:pPr>
      <w:r w:rsidRPr="00B05308">
        <w:rPr>
          <w:rFonts w:ascii="Cambria" w:hAnsi="Cambria"/>
        </w:rPr>
        <w:tab/>
      </w:r>
      <w:r w:rsidRPr="00B05308">
        <w:rPr>
          <w:rFonts w:ascii="Cambria" w:hAnsi="Cambria"/>
        </w:rPr>
        <w:tab/>
      </w:r>
      <w:r w:rsidRPr="00B05308">
        <w:rPr>
          <w:rFonts w:ascii="Cambria" w:hAnsi="Cambria"/>
        </w:rPr>
        <w:tab/>
      </w:r>
      <w:r w:rsidRPr="00B05308">
        <w:rPr>
          <w:rFonts w:ascii="Cambria" w:hAnsi="Cambria"/>
        </w:rPr>
        <w:tab/>
      </w:r>
      <w:r w:rsidR="00F40795" w:rsidRPr="00B05308">
        <w:rPr>
          <w:rFonts w:ascii="Cambria" w:hAnsi="Cambria"/>
          <w:i/>
          <w:iCs/>
        </w:rPr>
        <w:t>Hand Out Exercise 2</w:t>
      </w:r>
    </w:p>
    <w:p w14:paraId="160CBD63" w14:textId="645CB0C9" w:rsidR="0004186A" w:rsidRPr="00B74ADC" w:rsidRDefault="00CF14BE" w:rsidP="00B74ADC">
      <w:pPr>
        <w:widowControl w:val="0"/>
        <w:jc w:val="both"/>
        <w:rPr>
          <w:rFonts w:ascii="Cambria" w:hAnsi="Cambria"/>
        </w:rPr>
      </w:pPr>
      <w:r w:rsidRPr="00B05308">
        <w:rPr>
          <w:rFonts w:ascii="Cambria" w:hAnsi="Cambria"/>
          <w:i/>
          <w:iCs/>
        </w:rPr>
        <w:tab/>
      </w:r>
      <w:r w:rsidRPr="00B05308">
        <w:rPr>
          <w:rFonts w:ascii="Cambria" w:hAnsi="Cambria"/>
          <w:i/>
          <w:iCs/>
        </w:rPr>
        <w:tab/>
      </w:r>
      <w:r w:rsidRPr="00B05308">
        <w:rPr>
          <w:rFonts w:ascii="Cambria" w:hAnsi="Cambria"/>
          <w:i/>
          <w:iCs/>
        </w:rPr>
        <w:tab/>
      </w:r>
      <w:r w:rsidRPr="00B05308">
        <w:rPr>
          <w:rFonts w:ascii="Cambria" w:hAnsi="Cambria"/>
          <w:i/>
          <w:iCs/>
        </w:rPr>
        <w:tab/>
      </w:r>
      <w:r w:rsidR="00B74ADC">
        <w:rPr>
          <w:rFonts w:ascii="Cambria" w:hAnsi="Cambria"/>
        </w:rPr>
        <w:t>Multi-Party Negotiations</w:t>
      </w:r>
    </w:p>
    <w:p w14:paraId="1917086C" w14:textId="77777777" w:rsidR="009B47BF" w:rsidRPr="00B05308" w:rsidRDefault="009B47BF" w:rsidP="009B47BF">
      <w:pPr>
        <w:widowControl w:val="0"/>
        <w:jc w:val="both"/>
        <w:rPr>
          <w:rFonts w:ascii="Cambria" w:hAnsi="Cambria"/>
        </w:rPr>
      </w:pPr>
    </w:p>
    <w:p w14:paraId="36D7B534" w14:textId="102B9542" w:rsidR="00F40795" w:rsidRPr="00B05308" w:rsidRDefault="00F40795" w:rsidP="009B47BF">
      <w:pPr>
        <w:widowControl w:val="0"/>
        <w:jc w:val="both"/>
        <w:rPr>
          <w:rFonts w:ascii="Cambria" w:hAnsi="Cambria"/>
        </w:rPr>
      </w:pPr>
      <w:r w:rsidRPr="00B05308">
        <w:rPr>
          <w:rFonts w:ascii="Cambria" w:hAnsi="Cambria"/>
        </w:rPr>
        <w:t xml:space="preserve">Class </w:t>
      </w:r>
      <w:r w:rsidR="00CF14BE" w:rsidRPr="00B05308">
        <w:rPr>
          <w:rFonts w:ascii="Cambria" w:hAnsi="Cambria"/>
        </w:rPr>
        <w:t>8</w:t>
      </w:r>
      <w:r w:rsidR="009B47BF" w:rsidRPr="00B05308">
        <w:rPr>
          <w:rFonts w:ascii="Cambria" w:hAnsi="Cambria"/>
        </w:rPr>
        <w:t xml:space="preserve"> </w:t>
      </w:r>
      <w:r w:rsidR="00774B3C" w:rsidRPr="00B05308">
        <w:rPr>
          <w:rFonts w:ascii="Cambria" w:hAnsi="Cambria"/>
        </w:rPr>
        <w:t>(</w:t>
      </w:r>
      <w:r w:rsidR="000D7E17">
        <w:rPr>
          <w:rFonts w:ascii="Cambria" w:hAnsi="Cambria"/>
        </w:rPr>
        <w:t>March 6</w:t>
      </w:r>
      <w:r w:rsidR="00774B3C" w:rsidRPr="00B05308">
        <w:rPr>
          <w:rFonts w:ascii="Cambria" w:hAnsi="Cambria"/>
        </w:rPr>
        <w:t xml:space="preserve">) </w:t>
      </w:r>
      <w:r w:rsidR="008F1CB1" w:rsidRPr="00B05308">
        <w:rPr>
          <w:rFonts w:ascii="Cambria" w:hAnsi="Cambria"/>
        </w:rPr>
        <w:tab/>
      </w:r>
      <w:r w:rsidR="008F1CB1" w:rsidRPr="00B05308">
        <w:rPr>
          <w:rFonts w:ascii="Cambria" w:hAnsi="Cambria"/>
        </w:rPr>
        <w:tab/>
      </w:r>
      <w:r w:rsidR="001C0396" w:rsidRPr="00B05308">
        <w:rPr>
          <w:rFonts w:ascii="Cambria" w:hAnsi="Cambria"/>
          <w:u w:val="single"/>
        </w:rPr>
        <w:t xml:space="preserve">Reading: Chapter </w:t>
      </w:r>
      <w:r w:rsidR="001C0396">
        <w:rPr>
          <w:rFonts w:ascii="Cambria" w:hAnsi="Cambria"/>
          <w:u w:val="single"/>
        </w:rPr>
        <w:t>1 &amp; 2 of Difficult Conversations</w:t>
      </w:r>
    </w:p>
    <w:p w14:paraId="6E2ECBBF" w14:textId="6B2DAEDF" w:rsidR="009B47BF" w:rsidRPr="00B05308" w:rsidRDefault="00F40795" w:rsidP="00F40795">
      <w:pPr>
        <w:widowControl w:val="0"/>
        <w:ind w:left="2880"/>
        <w:jc w:val="both"/>
        <w:rPr>
          <w:rFonts w:ascii="Cambria" w:hAnsi="Cambria"/>
        </w:rPr>
      </w:pPr>
      <w:r w:rsidRPr="00B05308">
        <w:rPr>
          <w:rFonts w:ascii="Cambria" w:hAnsi="Cambria"/>
        </w:rPr>
        <w:t>Breakout Sessions in Preparation for Exercise 2</w:t>
      </w:r>
      <w:r w:rsidR="003C5A08" w:rsidRPr="00B05308">
        <w:rPr>
          <w:rFonts w:ascii="Cambria" w:hAnsi="Cambria"/>
        </w:rPr>
        <w:t xml:space="preserve"> </w:t>
      </w:r>
    </w:p>
    <w:p w14:paraId="529A90F4" w14:textId="615FB7B9" w:rsidR="005C598B" w:rsidRPr="00B05308" w:rsidRDefault="005C598B" w:rsidP="00F40795">
      <w:pPr>
        <w:widowControl w:val="0"/>
        <w:ind w:left="2880"/>
        <w:jc w:val="both"/>
        <w:rPr>
          <w:rFonts w:ascii="Cambria" w:hAnsi="Cambria"/>
        </w:rPr>
      </w:pPr>
      <w:r w:rsidRPr="00B05308">
        <w:rPr>
          <w:rFonts w:ascii="Cambria" w:hAnsi="Cambria"/>
        </w:rPr>
        <w:t>Work on Openings/Intros</w:t>
      </w:r>
    </w:p>
    <w:p w14:paraId="5CA907B9" w14:textId="5B9A3CC5" w:rsidR="00136403" w:rsidRPr="00B05308" w:rsidRDefault="00136403" w:rsidP="00F40795">
      <w:pPr>
        <w:widowControl w:val="0"/>
        <w:ind w:left="2880"/>
        <w:jc w:val="both"/>
        <w:rPr>
          <w:rFonts w:ascii="Cambria" w:hAnsi="Cambria"/>
        </w:rPr>
      </w:pPr>
    </w:p>
    <w:p w14:paraId="471A2603" w14:textId="56422CD1" w:rsidR="00136403" w:rsidRPr="00B05308" w:rsidRDefault="00136403" w:rsidP="00F40795">
      <w:pPr>
        <w:widowControl w:val="0"/>
        <w:ind w:left="2880"/>
        <w:jc w:val="both"/>
        <w:rPr>
          <w:rFonts w:ascii="Cambria" w:hAnsi="Cambria"/>
          <w:b/>
          <w:bCs/>
        </w:rPr>
      </w:pPr>
      <w:r w:rsidRPr="00B05308">
        <w:rPr>
          <w:rFonts w:ascii="Cambria" w:hAnsi="Cambria"/>
          <w:b/>
          <w:bCs/>
        </w:rPr>
        <w:t>SPRING BREAK</w:t>
      </w:r>
    </w:p>
    <w:p w14:paraId="144B54DA" w14:textId="77777777" w:rsidR="009B47BF" w:rsidRPr="00B05308" w:rsidRDefault="009B47BF" w:rsidP="009B47BF">
      <w:pPr>
        <w:widowControl w:val="0"/>
        <w:jc w:val="both"/>
        <w:rPr>
          <w:rFonts w:ascii="Cambria" w:hAnsi="Cambria"/>
        </w:rPr>
      </w:pPr>
    </w:p>
    <w:p w14:paraId="4D38471D" w14:textId="4E8BBFE5" w:rsidR="009D589B" w:rsidRPr="00B05308" w:rsidRDefault="00F40795" w:rsidP="00CF14BE">
      <w:pPr>
        <w:widowControl w:val="0"/>
        <w:jc w:val="both"/>
        <w:rPr>
          <w:rFonts w:ascii="Cambria" w:hAnsi="Cambria"/>
          <w:u w:val="single"/>
        </w:rPr>
      </w:pPr>
      <w:r w:rsidRPr="00B05308">
        <w:rPr>
          <w:rFonts w:ascii="Cambria" w:hAnsi="Cambria"/>
        </w:rPr>
        <w:t xml:space="preserve">Class </w:t>
      </w:r>
      <w:r w:rsidR="00CF14BE" w:rsidRPr="00B05308">
        <w:rPr>
          <w:rFonts w:ascii="Cambria" w:hAnsi="Cambria"/>
        </w:rPr>
        <w:t>9</w:t>
      </w:r>
      <w:r w:rsidR="009B47BF" w:rsidRPr="00B05308">
        <w:rPr>
          <w:rFonts w:ascii="Cambria" w:hAnsi="Cambria"/>
        </w:rPr>
        <w:t xml:space="preserve"> (</w:t>
      </w:r>
      <w:r w:rsidRPr="00B05308">
        <w:rPr>
          <w:rFonts w:ascii="Cambria" w:hAnsi="Cambria"/>
        </w:rPr>
        <w:t xml:space="preserve">March </w:t>
      </w:r>
      <w:r w:rsidR="000D7E17">
        <w:rPr>
          <w:rFonts w:ascii="Cambria" w:hAnsi="Cambria"/>
        </w:rPr>
        <w:t>20</w:t>
      </w:r>
      <w:r w:rsidRPr="00B05308">
        <w:rPr>
          <w:rFonts w:ascii="Cambria" w:hAnsi="Cambria"/>
        </w:rPr>
        <w:t>)</w:t>
      </w:r>
      <w:r w:rsidR="008F1CB1" w:rsidRPr="00B05308">
        <w:rPr>
          <w:rFonts w:ascii="Cambria" w:hAnsi="Cambria"/>
        </w:rPr>
        <w:tab/>
      </w:r>
      <w:r w:rsidR="008F1CB1" w:rsidRPr="00B05308">
        <w:rPr>
          <w:rFonts w:ascii="Cambria" w:hAnsi="Cambria"/>
        </w:rPr>
        <w:tab/>
      </w:r>
      <w:r w:rsidR="001C0396" w:rsidRPr="00B05308">
        <w:rPr>
          <w:rFonts w:ascii="Cambria" w:hAnsi="Cambria"/>
          <w:u w:val="single"/>
        </w:rPr>
        <w:t xml:space="preserve">Reading: Chapter </w:t>
      </w:r>
      <w:r w:rsidR="001C0396">
        <w:rPr>
          <w:rFonts w:ascii="Cambria" w:hAnsi="Cambria"/>
          <w:u w:val="single"/>
        </w:rPr>
        <w:t>3 - 5</w:t>
      </w:r>
      <w:r w:rsidR="001C0396">
        <w:rPr>
          <w:rFonts w:ascii="Cambria" w:hAnsi="Cambria"/>
          <w:u w:val="single"/>
        </w:rPr>
        <w:t xml:space="preserve"> of Difficult Conversations</w:t>
      </w:r>
    </w:p>
    <w:p w14:paraId="1250B032" w14:textId="395138E2" w:rsidR="00CF14BE" w:rsidRPr="00B05308" w:rsidRDefault="00A03A3F" w:rsidP="00CF14BE">
      <w:pPr>
        <w:widowControl w:val="0"/>
        <w:ind w:firstLine="2880"/>
        <w:jc w:val="both"/>
        <w:rPr>
          <w:rFonts w:ascii="Cambria" w:hAnsi="Cambria"/>
        </w:rPr>
      </w:pPr>
      <w:r w:rsidRPr="00B05308">
        <w:rPr>
          <w:rFonts w:ascii="Cambria" w:hAnsi="Cambria"/>
        </w:rPr>
        <w:t>Gender Bias in Negotiations</w:t>
      </w:r>
    </w:p>
    <w:p w14:paraId="27A756CA" w14:textId="77777777" w:rsidR="00A03A3F" w:rsidRPr="00B05308" w:rsidRDefault="00A03A3F" w:rsidP="009B47BF">
      <w:pPr>
        <w:widowControl w:val="0"/>
        <w:jc w:val="both"/>
        <w:rPr>
          <w:rFonts w:ascii="Cambria" w:hAnsi="Cambria"/>
        </w:rPr>
      </w:pPr>
    </w:p>
    <w:p w14:paraId="37FC1D78" w14:textId="527CEF87" w:rsidR="00CF14BE" w:rsidRPr="00B05308" w:rsidRDefault="009D589B" w:rsidP="00CF14BE">
      <w:pPr>
        <w:widowControl w:val="0"/>
        <w:jc w:val="both"/>
        <w:rPr>
          <w:rFonts w:ascii="Cambria" w:hAnsi="Cambria"/>
        </w:rPr>
      </w:pPr>
      <w:r w:rsidRPr="00B05308">
        <w:rPr>
          <w:rFonts w:ascii="Cambria" w:hAnsi="Cambria"/>
        </w:rPr>
        <w:t xml:space="preserve">Class </w:t>
      </w:r>
      <w:r w:rsidR="00CF14BE" w:rsidRPr="00B05308">
        <w:rPr>
          <w:rFonts w:ascii="Cambria" w:hAnsi="Cambria"/>
        </w:rPr>
        <w:t>10</w:t>
      </w:r>
      <w:r w:rsidR="009B47BF" w:rsidRPr="00B05308">
        <w:rPr>
          <w:rFonts w:ascii="Cambria" w:hAnsi="Cambria"/>
        </w:rPr>
        <w:t xml:space="preserve"> (</w:t>
      </w:r>
      <w:r w:rsidRPr="00B05308">
        <w:rPr>
          <w:rFonts w:ascii="Cambria" w:hAnsi="Cambria"/>
        </w:rPr>
        <w:t>March</w:t>
      </w:r>
      <w:r w:rsidR="006E0FDE">
        <w:rPr>
          <w:rFonts w:ascii="Cambria" w:hAnsi="Cambria"/>
        </w:rPr>
        <w:t xml:space="preserve"> </w:t>
      </w:r>
      <w:r w:rsidR="0066046F">
        <w:rPr>
          <w:rFonts w:ascii="Cambria" w:hAnsi="Cambria"/>
        </w:rPr>
        <w:t>2</w:t>
      </w:r>
      <w:r w:rsidR="000D7E17">
        <w:rPr>
          <w:rFonts w:ascii="Cambria" w:hAnsi="Cambria"/>
        </w:rPr>
        <w:t>7</w:t>
      </w:r>
      <w:r w:rsidR="00774B3C" w:rsidRPr="00B05308">
        <w:rPr>
          <w:rFonts w:ascii="Cambria" w:hAnsi="Cambria"/>
        </w:rPr>
        <w:t>)</w:t>
      </w:r>
      <w:r w:rsidR="008F1CB1" w:rsidRPr="00B05308">
        <w:rPr>
          <w:rFonts w:ascii="Cambria" w:hAnsi="Cambria"/>
        </w:rPr>
        <w:tab/>
      </w:r>
      <w:r w:rsidRPr="00B05308">
        <w:rPr>
          <w:rFonts w:ascii="Cambria" w:hAnsi="Cambria"/>
        </w:rPr>
        <w:tab/>
      </w:r>
      <w:r w:rsidR="00CF14BE" w:rsidRPr="00B05308">
        <w:rPr>
          <w:rFonts w:ascii="Cambria" w:hAnsi="Cambria"/>
        </w:rPr>
        <w:t>Turn in Preparation Memo for Exercise 2</w:t>
      </w:r>
    </w:p>
    <w:p w14:paraId="5E0343FB" w14:textId="77777777" w:rsidR="00CF14BE" w:rsidRPr="00B05308" w:rsidRDefault="00CF14BE" w:rsidP="00CF14BE">
      <w:pPr>
        <w:widowControl w:val="0"/>
        <w:jc w:val="both"/>
        <w:rPr>
          <w:rFonts w:ascii="Cambria" w:hAnsi="Cambria"/>
        </w:rPr>
      </w:pPr>
      <w:r w:rsidRPr="00B05308">
        <w:rPr>
          <w:rFonts w:ascii="Cambria" w:hAnsi="Cambria"/>
        </w:rPr>
        <w:tab/>
      </w:r>
      <w:r w:rsidRPr="00B05308">
        <w:rPr>
          <w:rFonts w:ascii="Cambria" w:hAnsi="Cambria"/>
        </w:rPr>
        <w:tab/>
      </w:r>
      <w:r w:rsidRPr="00B05308">
        <w:rPr>
          <w:rFonts w:ascii="Cambria" w:hAnsi="Cambria"/>
        </w:rPr>
        <w:tab/>
      </w:r>
      <w:r w:rsidRPr="00B05308">
        <w:rPr>
          <w:rFonts w:ascii="Cambria" w:hAnsi="Cambria"/>
        </w:rPr>
        <w:tab/>
        <w:t>(25% of grade)</w:t>
      </w:r>
    </w:p>
    <w:p w14:paraId="3E53E7A6" w14:textId="77777777" w:rsidR="00CF14BE" w:rsidRDefault="00CF14BE" w:rsidP="00CF14BE">
      <w:pPr>
        <w:widowControl w:val="0"/>
        <w:jc w:val="both"/>
        <w:rPr>
          <w:rFonts w:ascii="Cambria" w:hAnsi="Cambria"/>
        </w:rPr>
      </w:pPr>
      <w:r w:rsidRPr="00B05308">
        <w:rPr>
          <w:rFonts w:ascii="Cambria" w:hAnsi="Cambria"/>
        </w:rPr>
        <w:tab/>
      </w:r>
      <w:r w:rsidRPr="00B05308">
        <w:rPr>
          <w:rFonts w:ascii="Cambria" w:hAnsi="Cambria"/>
        </w:rPr>
        <w:tab/>
      </w:r>
      <w:r w:rsidRPr="00B05308">
        <w:rPr>
          <w:rFonts w:ascii="Cambria" w:hAnsi="Cambria"/>
        </w:rPr>
        <w:tab/>
      </w:r>
      <w:r w:rsidRPr="00B05308">
        <w:rPr>
          <w:rFonts w:ascii="Cambria" w:hAnsi="Cambria"/>
        </w:rPr>
        <w:tab/>
      </w:r>
      <w:r w:rsidRPr="00B05308">
        <w:rPr>
          <w:rFonts w:ascii="Cambria" w:hAnsi="Cambria"/>
          <w:highlight w:val="green"/>
        </w:rPr>
        <w:t>Fishbowl of Exercise 2</w:t>
      </w:r>
    </w:p>
    <w:p w14:paraId="0CCDD4ED" w14:textId="77777777" w:rsidR="00DB4C51" w:rsidRPr="00B05308" w:rsidRDefault="00DB4C51" w:rsidP="00CF14BE">
      <w:pPr>
        <w:widowControl w:val="0"/>
        <w:jc w:val="both"/>
        <w:rPr>
          <w:rFonts w:ascii="Cambria" w:hAnsi="Cambria"/>
        </w:rPr>
      </w:pPr>
    </w:p>
    <w:p w14:paraId="12A00DDD" w14:textId="33EAA1A0" w:rsidR="009B47BF" w:rsidRPr="00B05308" w:rsidRDefault="009B47BF" w:rsidP="00CF14BE">
      <w:pPr>
        <w:widowControl w:val="0"/>
        <w:jc w:val="both"/>
        <w:rPr>
          <w:rFonts w:ascii="Cambria" w:hAnsi="Cambria"/>
        </w:rPr>
      </w:pPr>
    </w:p>
    <w:p w14:paraId="27210070" w14:textId="32F480E9" w:rsidR="009D589B" w:rsidRPr="00B05308" w:rsidRDefault="009D589B" w:rsidP="009D589B">
      <w:pPr>
        <w:widowControl w:val="0"/>
        <w:jc w:val="both"/>
        <w:rPr>
          <w:rFonts w:ascii="Cambria" w:hAnsi="Cambria"/>
          <w:u w:val="single"/>
        </w:rPr>
      </w:pPr>
      <w:r w:rsidRPr="00B05308">
        <w:rPr>
          <w:rFonts w:ascii="Cambria" w:hAnsi="Cambria"/>
        </w:rPr>
        <w:lastRenderedPageBreak/>
        <w:t>Class 1</w:t>
      </w:r>
      <w:r w:rsidR="00CF14BE" w:rsidRPr="00B05308">
        <w:rPr>
          <w:rFonts w:ascii="Cambria" w:hAnsi="Cambria"/>
        </w:rPr>
        <w:t>1</w:t>
      </w:r>
      <w:r w:rsidR="009B47BF" w:rsidRPr="00B05308">
        <w:rPr>
          <w:rFonts w:ascii="Cambria" w:hAnsi="Cambria"/>
        </w:rPr>
        <w:t xml:space="preserve"> (</w:t>
      </w:r>
      <w:r w:rsidRPr="00B05308">
        <w:rPr>
          <w:rFonts w:ascii="Cambria" w:hAnsi="Cambria"/>
        </w:rPr>
        <w:t xml:space="preserve">April </w:t>
      </w:r>
      <w:r w:rsidR="000D7E17">
        <w:rPr>
          <w:rFonts w:ascii="Cambria" w:hAnsi="Cambria"/>
        </w:rPr>
        <w:t>3</w:t>
      </w:r>
      <w:r w:rsidR="00774B3C" w:rsidRPr="00B05308">
        <w:rPr>
          <w:rFonts w:ascii="Cambria" w:hAnsi="Cambria"/>
        </w:rPr>
        <w:t>)</w:t>
      </w:r>
      <w:r w:rsidR="008F1CB1" w:rsidRPr="00B05308">
        <w:rPr>
          <w:rFonts w:ascii="Cambria" w:hAnsi="Cambria"/>
        </w:rPr>
        <w:tab/>
      </w:r>
      <w:r w:rsidRPr="00B05308">
        <w:rPr>
          <w:rFonts w:ascii="Cambria" w:hAnsi="Cambria"/>
        </w:rPr>
        <w:tab/>
      </w:r>
      <w:r w:rsidR="001C0396" w:rsidRPr="00B05308">
        <w:rPr>
          <w:rFonts w:ascii="Cambria" w:hAnsi="Cambria"/>
          <w:u w:val="single"/>
        </w:rPr>
        <w:t xml:space="preserve">Reading: Chapter </w:t>
      </w:r>
      <w:r w:rsidR="001C0396">
        <w:rPr>
          <w:rFonts w:ascii="Cambria" w:hAnsi="Cambria"/>
          <w:u w:val="single"/>
        </w:rPr>
        <w:t>6 &amp; 7</w:t>
      </w:r>
      <w:r w:rsidR="001C0396">
        <w:rPr>
          <w:rFonts w:ascii="Cambria" w:hAnsi="Cambria"/>
          <w:u w:val="single"/>
        </w:rPr>
        <w:t xml:space="preserve"> of Difficult Conversations</w:t>
      </w:r>
    </w:p>
    <w:p w14:paraId="13A55060" w14:textId="5529FF22" w:rsidR="00EF1BE8" w:rsidRPr="00B05308" w:rsidRDefault="00EF1BE8" w:rsidP="00EF1BE8">
      <w:pPr>
        <w:widowControl w:val="0"/>
        <w:ind w:left="2880"/>
        <w:jc w:val="both"/>
        <w:rPr>
          <w:rFonts w:ascii="Cambria" w:hAnsi="Cambria"/>
        </w:rPr>
      </w:pPr>
      <w:r w:rsidRPr="00B05308">
        <w:rPr>
          <w:rFonts w:ascii="Cambria" w:hAnsi="Cambria"/>
          <w:i/>
          <w:iCs/>
        </w:rPr>
        <w:t xml:space="preserve">Hand Out Exercise </w:t>
      </w:r>
      <w:r w:rsidR="00716F81" w:rsidRPr="00B05308">
        <w:rPr>
          <w:rFonts w:ascii="Cambria" w:hAnsi="Cambria"/>
          <w:i/>
          <w:iCs/>
        </w:rPr>
        <w:t>3</w:t>
      </w:r>
      <w:r w:rsidR="009D589B" w:rsidRPr="00B05308">
        <w:rPr>
          <w:rFonts w:ascii="Cambria" w:hAnsi="Cambria"/>
        </w:rPr>
        <w:tab/>
      </w:r>
    </w:p>
    <w:p w14:paraId="472DAC58" w14:textId="6C5CA024" w:rsidR="00805FF1" w:rsidRPr="00B05308" w:rsidRDefault="00805FF1" w:rsidP="00EF1BE8">
      <w:pPr>
        <w:widowControl w:val="0"/>
        <w:ind w:left="2880"/>
        <w:jc w:val="both"/>
        <w:rPr>
          <w:rFonts w:ascii="Cambria" w:hAnsi="Cambria"/>
        </w:rPr>
      </w:pPr>
      <w:r w:rsidRPr="00B05308">
        <w:rPr>
          <w:rFonts w:ascii="Cambria" w:hAnsi="Cambria"/>
        </w:rPr>
        <w:t>Logrolling</w:t>
      </w:r>
      <w:r w:rsidR="00DB4C51">
        <w:rPr>
          <w:rFonts w:ascii="Cambria" w:hAnsi="Cambria"/>
        </w:rPr>
        <w:t xml:space="preserve"> &amp; Justifications</w:t>
      </w:r>
    </w:p>
    <w:p w14:paraId="495A6121" w14:textId="77777777" w:rsidR="003C5A08" w:rsidRPr="00B05308" w:rsidRDefault="003C5A08" w:rsidP="009B47BF">
      <w:pPr>
        <w:widowControl w:val="0"/>
        <w:jc w:val="both"/>
        <w:rPr>
          <w:rFonts w:ascii="Cambria" w:hAnsi="Cambria"/>
        </w:rPr>
      </w:pPr>
    </w:p>
    <w:p w14:paraId="6B92AFE4" w14:textId="4AB47D2F" w:rsidR="003C5A08" w:rsidRPr="00B05308" w:rsidRDefault="009D589B" w:rsidP="003C5A08">
      <w:pPr>
        <w:widowControl w:val="0"/>
        <w:jc w:val="both"/>
        <w:rPr>
          <w:rFonts w:ascii="Cambria" w:hAnsi="Cambria"/>
          <w:u w:val="single"/>
        </w:rPr>
      </w:pPr>
      <w:r w:rsidRPr="00B05308">
        <w:rPr>
          <w:rFonts w:ascii="Cambria" w:hAnsi="Cambria"/>
        </w:rPr>
        <w:t>Class 1</w:t>
      </w:r>
      <w:r w:rsidR="00CF14BE" w:rsidRPr="00B05308">
        <w:rPr>
          <w:rFonts w:ascii="Cambria" w:hAnsi="Cambria"/>
        </w:rPr>
        <w:t>2</w:t>
      </w:r>
      <w:r w:rsidR="009B47BF" w:rsidRPr="00B05308">
        <w:rPr>
          <w:rFonts w:ascii="Cambria" w:hAnsi="Cambria"/>
        </w:rPr>
        <w:t xml:space="preserve"> (</w:t>
      </w:r>
      <w:r w:rsidRPr="00B05308">
        <w:rPr>
          <w:rFonts w:ascii="Cambria" w:hAnsi="Cambria"/>
        </w:rPr>
        <w:t>April</w:t>
      </w:r>
      <w:r w:rsidR="000D7E17">
        <w:rPr>
          <w:rFonts w:ascii="Cambria" w:hAnsi="Cambria"/>
        </w:rPr>
        <w:t xml:space="preserve"> 10</w:t>
      </w:r>
      <w:r w:rsidR="00774B3C" w:rsidRPr="00B05308">
        <w:rPr>
          <w:rFonts w:ascii="Cambria" w:hAnsi="Cambria"/>
        </w:rPr>
        <w:t>)</w:t>
      </w:r>
      <w:r w:rsidR="009B47BF" w:rsidRPr="00B05308">
        <w:rPr>
          <w:rFonts w:ascii="Cambria" w:hAnsi="Cambria"/>
        </w:rPr>
        <w:t xml:space="preserve"> </w:t>
      </w:r>
      <w:r w:rsidR="008F1CB1" w:rsidRPr="00B05308">
        <w:rPr>
          <w:rFonts w:ascii="Cambria" w:hAnsi="Cambria"/>
        </w:rPr>
        <w:tab/>
      </w:r>
      <w:r w:rsidRPr="00B05308">
        <w:rPr>
          <w:rFonts w:ascii="Cambria" w:hAnsi="Cambria"/>
        </w:rPr>
        <w:tab/>
      </w:r>
      <w:r w:rsidR="001C0396" w:rsidRPr="00B05308">
        <w:rPr>
          <w:rFonts w:ascii="Cambria" w:hAnsi="Cambria"/>
          <w:u w:val="single"/>
        </w:rPr>
        <w:t xml:space="preserve">Reading: Chapter </w:t>
      </w:r>
      <w:r w:rsidR="001C0396">
        <w:rPr>
          <w:rFonts w:ascii="Cambria" w:hAnsi="Cambria"/>
          <w:u w:val="single"/>
        </w:rPr>
        <w:t>8 - 10</w:t>
      </w:r>
      <w:r w:rsidR="001C0396">
        <w:rPr>
          <w:rFonts w:ascii="Cambria" w:hAnsi="Cambria"/>
          <w:u w:val="single"/>
        </w:rPr>
        <w:t xml:space="preserve"> of Difficult Conversations</w:t>
      </w:r>
    </w:p>
    <w:p w14:paraId="48FEE074" w14:textId="74F59A54" w:rsidR="0004186A" w:rsidRPr="00B05308" w:rsidRDefault="0004186A" w:rsidP="00FC4231">
      <w:pPr>
        <w:widowControl w:val="0"/>
        <w:ind w:firstLine="2880"/>
        <w:jc w:val="both"/>
        <w:rPr>
          <w:rFonts w:ascii="Cambria" w:hAnsi="Cambria"/>
        </w:rPr>
      </w:pPr>
      <w:r w:rsidRPr="00B05308">
        <w:rPr>
          <w:rFonts w:ascii="Cambria" w:hAnsi="Cambria"/>
        </w:rPr>
        <w:t>Breakout Sessions in preparation for Exercise 3</w:t>
      </w:r>
    </w:p>
    <w:p w14:paraId="1A0504AD" w14:textId="538A0515" w:rsidR="009B47BF" w:rsidRPr="00B05308" w:rsidRDefault="00FC4231" w:rsidP="00B74ADC">
      <w:pPr>
        <w:widowControl w:val="0"/>
        <w:ind w:firstLine="2880"/>
        <w:jc w:val="both"/>
        <w:rPr>
          <w:rFonts w:ascii="Cambria" w:hAnsi="Cambria"/>
        </w:rPr>
      </w:pPr>
      <w:r w:rsidRPr="00B05308">
        <w:rPr>
          <w:rFonts w:ascii="Cambria" w:hAnsi="Cambria"/>
        </w:rPr>
        <w:t>Framing &amp; Persuasion</w:t>
      </w:r>
    </w:p>
    <w:p w14:paraId="4D9116DF" w14:textId="77777777" w:rsidR="009B47BF" w:rsidRPr="00B05308" w:rsidRDefault="009B47BF" w:rsidP="009B47BF">
      <w:pPr>
        <w:widowControl w:val="0"/>
        <w:jc w:val="both"/>
        <w:rPr>
          <w:rFonts w:ascii="Cambria" w:hAnsi="Cambria"/>
        </w:rPr>
      </w:pPr>
    </w:p>
    <w:p w14:paraId="4705D953" w14:textId="1168EE5D" w:rsidR="009B47BF" w:rsidRPr="00B05308" w:rsidRDefault="009D589B" w:rsidP="009B47BF">
      <w:pPr>
        <w:widowControl w:val="0"/>
        <w:jc w:val="both"/>
        <w:rPr>
          <w:rFonts w:ascii="Cambria" w:hAnsi="Cambria"/>
        </w:rPr>
      </w:pPr>
      <w:r w:rsidRPr="00B05308">
        <w:rPr>
          <w:rFonts w:ascii="Cambria" w:hAnsi="Cambria"/>
        </w:rPr>
        <w:t>Class 1</w:t>
      </w:r>
      <w:r w:rsidR="00CF14BE" w:rsidRPr="00B05308">
        <w:rPr>
          <w:rFonts w:ascii="Cambria" w:hAnsi="Cambria"/>
        </w:rPr>
        <w:t>3</w:t>
      </w:r>
      <w:r w:rsidR="009B47BF" w:rsidRPr="00B05308">
        <w:rPr>
          <w:rFonts w:ascii="Cambria" w:hAnsi="Cambria"/>
        </w:rPr>
        <w:t xml:space="preserve"> (</w:t>
      </w:r>
      <w:r w:rsidRPr="00B05308">
        <w:rPr>
          <w:rFonts w:ascii="Cambria" w:hAnsi="Cambria"/>
        </w:rPr>
        <w:t xml:space="preserve">April </w:t>
      </w:r>
      <w:r w:rsidR="0066046F">
        <w:rPr>
          <w:rFonts w:ascii="Cambria" w:hAnsi="Cambria"/>
        </w:rPr>
        <w:t>1</w:t>
      </w:r>
      <w:r w:rsidR="000D7E17">
        <w:rPr>
          <w:rFonts w:ascii="Cambria" w:hAnsi="Cambria"/>
        </w:rPr>
        <w:t>7</w:t>
      </w:r>
      <w:r w:rsidR="00774B3C" w:rsidRPr="00B05308">
        <w:rPr>
          <w:rFonts w:ascii="Cambria" w:hAnsi="Cambria"/>
        </w:rPr>
        <w:t>)</w:t>
      </w:r>
      <w:r w:rsidRPr="00B05308">
        <w:rPr>
          <w:rFonts w:ascii="Cambria" w:hAnsi="Cambria"/>
        </w:rPr>
        <w:tab/>
      </w:r>
      <w:r w:rsidR="003C5A08" w:rsidRPr="00B05308">
        <w:rPr>
          <w:rFonts w:ascii="Cambria" w:hAnsi="Cambria"/>
        </w:rPr>
        <w:tab/>
      </w:r>
      <w:r w:rsidR="001C0396" w:rsidRPr="00B05308">
        <w:rPr>
          <w:rFonts w:ascii="Cambria" w:hAnsi="Cambria"/>
          <w:u w:val="single"/>
        </w:rPr>
        <w:t xml:space="preserve">Reading: Chapter </w:t>
      </w:r>
      <w:r w:rsidR="001C0396">
        <w:rPr>
          <w:rFonts w:ascii="Cambria" w:hAnsi="Cambria"/>
          <w:u w:val="single"/>
        </w:rPr>
        <w:t>11 &amp; 12</w:t>
      </w:r>
      <w:r w:rsidR="001C0396">
        <w:rPr>
          <w:rFonts w:ascii="Cambria" w:hAnsi="Cambria"/>
          <w:u w:val="single"/>
        </w:rPr>
        <w:t xml:space="preserve"> of Difficult Conversations</w:t>
      </w:r>
    </w:p>
    <w:p w14:paraId="5E206D18" w14:textId="136C749F" w:rsidR="00DB4C51" w:rsidRPr="00B05308" w:rsidRDefault="00DB4C51" w:rsidP="00DB4C51">
      <w:pPr>
        <w:widowControl w:val="0"/>
        <w:ind w:left="2880"/>
        <w:jc w:val="both"/>
        <w:rPr>
          <w:rFonts w:ascii="Cambria" w:hAnsi="Cambria"/>
          <w:i/>
          <w:iCs/>
        </w:rPr>
      </w:pPr>
      <w:r>
        <w:rPr>
          <w:rFonts w:ascii="Cambria" w:hAnsi="Cambria"/>
          <w:i/>
          <w:iCs/>
        </w:rPr>
        <w:t>Guest Lecture: Lindsay Contreras</w:t>
      </w:r>
    </w:p>
    <w:p w14:paraId="0FA41CB2" w14:textId="3D0BF653" w:rsidR="003C5A08" w:rsidRPr="00B05308" w:rsidRDefault="003C5A08" w:rsidP="009B47BF">
      <w:pPr>
        <w:widowControl w:val="0"/>
        <w:jc w:val="both"/>
        <w:rPr>
          <w:rFonts w:ascii="Cambria" w:hAnsi="Cambria"/>
        </w:rPr>
      </w:pPr>
    </w:p>
    <w:p w14:paraId="0EF5A9CB" w14:textId="1C9ED60F" w:rsidR="003C5A08" w:rsidRPr="00B05308" w:rsidRDefault="00136403" w:rsidP="009B47BF">
      <w:pPr>
        <w:widowControl w:val="0"/>
        <w:jc w:val="both"/>
        <w:rPr>
          <w:rFonts w:ascii="Cambria" w:hAnsi="Cambria"/>
        </w:rPr>
      </w:pPr>
      <w:r w:rsidRPr="00B05308">
        <w:rPr>
          <w:rFonts w:ascii="Cambria" w:hAnsi="Cambria"/>
        </w:rPr>
        <w:t>Class 1</w:t>
      </w:r>
      <w:r w:rsidR="00CF14BE" w:rsidRPr="00B05308">
        <w:rPr>
          <w:rFonts w:ascii="Cambria" w:hAnsi="Cambria"/>
        </w:rPr>
        <w:t>4</w:t>
      </w:r>
      <w:r w:rsidR="003C5A08" w:rsidRPr="00B05308">
        <w:rPr>
          <w:rFonts w:ascii="Cambria" w:hAnsi="Cambria"/>
        </w:rPr>
        <w:t xml:space="preserve"> (</w:t>
      </w:r>
      <w:r w:rsidRPr="00B05308">
        <w:rPr>
          <w:rFonts w:ascii="Cambria" w:hAnsi="Cambria"/>
        </w:rPr>
        <w:t xml:space="preserve">April </w:t>
      </w:r>
      <w:r w:rsidR="0066046F">
        <w:rPr>
          <w:rFonts w:ascii="Cambria" w:hAnsi="Cambria"/>
        </w:rPr>
        <w:t>2</w:t>
      </w:r>
      <w:r w:rsidR="000D7E17">
        <w:rPr>
          <w:rFonts w:ascii="Cambria" w:hAnsi="Cambria"/>
        </w:rPr>
        <w:t>4</w:t>
      </w:r>
      <w:r w:rsidRPr="00B05308">
        <w:rPr>
          <w:rFonts w:ascii="Cambria" w:hAnsi="Cambria"/>
        </w:rPr>
        <w:t>)</w:t>
      </w:r>
      <w:r w:rsidR="003C5A08" w:rsidRPr="00B05308">
        <w:rPr>
          <w:rFonts w:ascii="Cambria" w:hAnsi="Cambria"/>
        </w:rPr>
        <w:tab/>
      </w:r>
      <w:r w:rsidR="00FC4231" w:rsidRPr="00B05308">
        <w:rPr>
          <w:rFonts w:ascii="Cambria" w:hAnsi="Cambria"/>
        </w:rPr>
        <w:tab/>
      </w:r>
      <w:r w:rsidRPr="00B05308">
        <w:rPr>
          <w:rFonts w:ascii="Cambria" w:hAnsi="Cambria"/>
        </w:rPr>
        <w:t>Turn in Preparation Memo for Exercise 3</w:t>
      </w:r>
    </w:p>
    <w:p w14:paraId="2A0B24BD" w14:textId="7747FC1E" w:rsidR="00136403" w:rsidRPr="00B05308" w:rsidRDefault="00136403" w:rsidP="009B47BF">
      <w:pPr>
        <w:widowControl w:val="0"/>
        <w:jc w:val="both"/>
        <w:rPr>
          <w:rFonts w:ascii="Cambria" w:hAnsi="Cambria"/>
        </w:rPr>
      </w:pPr>
      <w:r w:rsidRPr="00B05308">
        <w:rPr>
          <w:rFonts w:ascii="Cambria" w:hAnsi="Cambria"/>
        </w:rPr>
        <w:tab/>
      </w:r>
      <w:r w:rsidRPr="00B05308">
        <w:rPr>
          <w:rFonts w:ascii="Cambria" w:hAnsi="Cambria"/>
        </w:rPr>
        <w:tab/>
      </w:r>
      <w:r w:rsidRPr="00B05308">
        <w:rPr>
          <w:rFonts w:ascii="Cambria" w:hAnsi="Cambria"/>
        </w:rPr>
        <w:tab/>
      </w:r>
      <w:r w:rsidRPr="00B05308">
        <w:rPr>
          <w:rFonts w:ascii="Cambria" w:hAnsi="Cambria"/>
        </w:rPr>
        <w:tab/>
        <w:t>(40% of grade)</w:t>
      </w:r>
    </w:p>
    <w:p w14:paraId="1FA00988" w14:textId="6D488072" w:rsidR="00136403" w:rsidRPr="00B05308" w:rsidRDefault="00136403" w:rsidP="009B47BF">
      <w:pPr>
        <w:widowControl w:val="0"/>
        <w:jc w:val="both"/>
        <w:rPr>
          <w:rFonts w:ascii="Cambria" w:hAnsi="Cambria"/>
        </w:rPr>
      </w:pPr>
      <w:r w:rsidRPr="00B05308">
        <w:rPr>
          <w:rFonts w:ascii="Cambria" w:hAnsi="Cambria"/>
        </w:rPr>
        <w:tab/>
      </w:r>
      <w:r w:rsidRPr="00B05308">
        <w:rPr>
          <w:rFonts w:ascii="Cambria" w:hAnsi="Cambria"/>
        </w:rPr>
        <w:tab/>
      </w:r>
      <w:r w:rsidRPr="00B05308">
        <w:rPr>
          <w:rFonts w:ascii="Cambria" w:hAnsi="Cambria"/>
        </w:rPr>
        <w:tab/>
      </w:r>
      <w:r w:rsidRPr="00B05308">
        <w:rPr>
          <w:rFonts w:ascii="Cambria" w:hAnsi="Cambria"/>
        </w:rPr>
        <w:tab/>
      </w:r>
      <w:r w:rsidR="00720AEA" w:rsidRPr="00B05308">
        <w:rPr>
          <w:rFonts w:ascii="Cambria" w:hAnsi="Cambria"/>
          <w:highlight w:val="green"/>
        </w:rPr>
        <w:t>Final Negotiation (to be scheduled per pairing)</w:t>
      </w:r>
    </w:p>
    <w:p w14:paraId="062A764C" w14:textId="291636BA" w:rsidR="00774B3C" w:rsidRPr="00B05308" w:rsidRDefault="00774B3C" w:rsidP="009B47BF">
      <w:pPr>
        <w:widowControl w:val="0"/>
        <w:jc w:val="both"/>
        <w:rPr>
          <w:rFonts w:ascii="Cambria" w:hAnsi="Cambria"/>
        </w:rPr>
      </w:pPr>
    </w:p>
    <w:sectPr w:rsidR="00774B3C" w:rsidRPr="00B05308" w:rsidSect="004F03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31F1E" w14:textId="77777777" w:rsidR="00CB0A65" w:rsidRDefault="00CB0A65" w:rsidP="00775813">
      <w:r>
        <w:separator/>
      </w:r>
    </w:p>
  </w:endnote>
  <w:endnote w:type="continuationSeparator" w:id="0">
    <w:p w14:paraId="1C84B5DA" w14:textId="77777777" w:rsidR="00CB0A65" w:rsidRDefault="00CB0A65" w:rsidP="0077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313D" w14:textId="77777777" w:rsidR="00775813" w:rsidRDefault="00775813" w:rsidP="003554A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93DBDB" w14:textId="77777777" w:rsidR="00775813" w:rsidRDefault="00775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0159" w14:textId="4E594719" w:rsidR="00775813" w:rsidRPr="00775813" w:rsidRDefault="00775813" w:rsidP="003554A0">
    <w:pPr>
      <w:pStyle w:val="Footer"/>
      <w:framePr w:wrap="none" w:vAnchor="text" w:hAnchor="margin" w:xAlign="center" w:y="1"/>
      <w:rPr>
        <w:rStyle w:val="PageNumber"/>
        <w:rFonts w:ascii="Cambria" w:hAnsi="Cambria"/>
        <w:sz w:val="22"/>
        <w:szCs w:val="22"/>
      </w:rPr>
    </w:pPr>
    <w:r w:rsidRPr="00775813">
      <w:rPr>
        <w:rStyle w:val="PageNumber"/>
        <w:rFonts w:ascii="Cambria" w:hAnsi="Cambria"/>
        <w:sz w:val="22"/>
        <w:szCs w:val="22"/>
      </w:rPr>
      <w:fldChar w:fldCharType="begin"/>
    </w:r>
    <w:r w:rsidRPr="00775813">
      <w:rPr>
        <w:rStyle w:val="PageNumber"/>
        <w:rFonts w:ascii="Cambria" w:hAnsi="Cambria"/>
        <w:sz w:val="22"/>
        <w:szCs w:val="22"/>
      </w:rPr>
      <w:instrText xml:space="preserve">PAGE  </w:instrText>
    </w:r>
    <w:r w:rsidRPr="00775813">
      <w:rPr>
        <w:rStyle w:val="PageNumber"/>
        <w:rFonts w:ascii="Cambria" w:hAnsi="Cambria"/>
        <w:sz w:val="22"/>
        <w:szCs w:val="22"/>
      </w:rPr>
      <w:fldChar w:fldCharType="separate"/>
    </w:r>
    <w:r w:rsidR="006F7C2E">
      <w:rPr>
        <w:rStyle w:val="PageNumber"/>
        <w:rFonts w:ascii="Cambria" w:hAnsi="Cambria"/>
        <w:noProof/>
        <w:sz w:val="22"/>
        <w:szCs w:val="22"/>
      </w:rPr>
      <w:t>5</w:t>
    </w:r>
    <w:r w:rsidRPr="00775813">
      <w:rPr>
        <w:rStyle w:val="PageNumber"/>
        <w:rFonts w:ascii="Cambria" w:hAnsi="Cambria"/>
        <w:sz w:val="22"/>
        <w:szCs w:val="22"/>
      </w:rPr>
      <w:fldChar w:fldCharType="end"/>
    </w:r>
  </w:p>
  <w:p w14:paraId="1DBD9018" w14:textId="77777777" w:rsidR="00775813" w:rsidRDefault="00775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87CC" w14:textId="77777777" w:rsidR="00CB0A65" w:rsidRDefault="00CB0A65" w:rsidP="00775813">
      <w:r>
        <w:separator/>
      </w:r>
    </w:p>
  </w:footnote>
  <w:footnote w:type="continuationSeparator" w:id="0">
    <w:p w14:paraId="69D1F5BC" w14:textId="77777777" w:rsidR="00CB0A65" w:rsidRDefault="00CB0A65" w:rsidP="00775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63D80"/>
    <w:multiLevelType w:val="hybridMultilevel"/>
    <w:tmpl w:val="0664A938"/>
    <w:lvl w:ilvl="0" w:tplc="94AC1A16">
      <w:start w:val="86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004BD"/>
    <w:multiLevelType w:val="hybridMultilevel"/>
    <w:tmpl w:val="2C5E5980"/>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A5BC4"/>
    <w:multiLevelType w:val="multilevel"/>
    <w:tmpl w:val="86981AB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4D7E1815"/>
    <w:multiLevelType w:val="hybridMultilevel"/>
    <w:tmpl w:val="02EC8A06"/>
    <w:lvl w:ilvl="0" w:tplc="EBBAFE00">
      <w:numFmt w:val="bullet"/>
      <w:lvlText w:val="-"/>
      <w:lvlJc w:val="left"/>
      <w:pPr>
        <w:ind w:left="3240" w:hanging="360"/>
      </w:pPr>
      <w:rPr>
        <w:rFonts w:ascii="Cambria" w:eastAsia="Times New Roman" w:hAnsi="Cambria"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662B4E9C"/>
    <w:multiLevelType w:val="hybridMultilevel"/>
    <w:tmpl w:val="B6EAA3C8"/>
    <w:lvl w:ilvl="0" w:tplc="ABDC94C4">
      <w:numFmt w:val="bullet"/>
      <w:lvlText w:val="-"/>
      <w:lvlJc w:val="left"/>
      <w:pPr>
        <w:ind w:left="3240" w:hanging="360"/>
      </w:pPr>
      <w:rPr>
        <w:rFonts w:ascii="Cambria" w:eastAsia="Times New Roman" w:hAnsi="Cambria"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6B892B98"/>
    <w:multiLevelType w:val="hybridMultilevel"/>
    <w:tmpl w:val="E918DDEA"/>
    <w:lvl w:ilvl="0" w:tplc="E0CA6018">
      <w:start w:val="325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84B8B"/>
    <w:multiLevelType w:val="hybridMultilevel"/>
    <w:tmpl w:val="9430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371949">
    <w:abstractNumId w:val="5"/>
  </w:num>
  <w:num w:numId="2" w16cid:durableId="1465006394">
    <w:abstractNumId w:val="2"/>
  </w:num>
  <w:num w:numId="3" w16cid:durableId="2118208039">
    <w:abstractNumId w:val="1"/>
  </w:num>
  <w:num w:numId="4" w16cid:durableId="271404548">
    <w:abstractNumId w:val="6"/>
  </w:num>
  <w:num w:numId="5" w16cid:durableId="1072579046">
    <w:abstractNumId w:val="0"/>
  </w:num>
  <w:num w:numId="6" w16cid:durableId="1275092971">
    <w:abstractNumId w:val="3"/>
  </w:num>
  <w:num w:numId="7" w16cid:durableId="1344087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813"/>
    <w:rsid w:val="000011C6"/>
    <w:rsid w:val="00017E47"/>
    <w:rsid w:val="0003441D"/>
    <w:rsid w:val="0004186A"/>
    <w:rsid w:val="00065562"/>
    <w:rsid w:val="0009627F"/>
    <w:rsid w:val="000D7E17"/>
    <w:rsid w:val="00136403"/>
    <w:rsid w:val="0015563D"/>
    <w:rsid w:val="00171AF8"/>
    <w:rsid w:val="001C0396"/>
    <w:rsid w:val="001D5C42"/>
    <w:rsid w:val="0022792D"/>
    <w:rsid w:val="00296AB6"/>
    <w:rsid w:val="002F2AA5"/>
    <w:rsid w:val="00305EEF"/>
    <w:rsid w:val="0032164B"/>
    <w:rsid w:val="003300F8"/>
    <w:rsid w:val="0033066D"/>
    <w:rsid w:val="00361494"/>
    <w:rsid w:val="0038287E"/>
    <w:rsid w:val="00384D82"/>
    <w:rsid w:val="003B221B"/>
    <w:rsid w:val="003C06AB"/>
    <w:rsid w:val="003C5A08"/>
    <w:rsid w:val="003D1D5F"/>
    <w:rsid w:val="003E2A3E"/>
    <w:rsid w:val="00490383"/>
    <w:rsid w:val="004A2F5A"/>
    <w:rsid w:val="004F03EC"/>
    <w:rsid w:val="00504AEC"/>
    <w:rsid w:val="00583E95"/>
    <w:rsid w:val="005C598B"/>
    <w:rsid w:val="005F2344"/>
    <w:rsid w:val="006033F4"/>
    <w:rsid w:val="0066046F"/>
    <w:rsid w:val="006810A4"/>
    <w:rsid w:val="0068769B"/>
    <w:rsid w:val="006B4177"/>
    <w:rsid w:val="006D0927"/>
    <w:rsid w:val="006D3642"/>
    <w:rsid w:val="006D5322"/>
    <w:rsid w:val="006E0FDE"/>
    <w:rsid w:val="006E1889"/>
    <w:rsid w:val="006F7C2E"/>
    <w:rsid w:val="00716F81"/>
    <w:rsid w:val="00720AEA"/>
    <w:rsid w:val="00774B3C"/>
    <w:rsid w:val="00775813"/>
    <w:rsid w:val="007E52A2"/>
    <w:rsid w:val="00805FF1"/>
    <w:rsid w:val="008D543F"/>
    <w:rsid w:val="008E2FBE"/>
    <w:rsid w:val="008F1CB1"/>
    <w:rsid w:val="0090217C"/>
    <w:rsid w:val="00906EF8"/>
    <w:rsid w:val="00927564"/>
    <w:rsid w:val="009B47BF"/>
    <w:rsid w:val="009D589B"/>
    <w:rsid w:val="00A03A3F"/>
    <w:rsid w:val="00A44E32"/>
    <w:rsid w:val="00A5358F"/>
    <w:rsid w:val="00AB4B96"/>
    <w:rsid w:val="00B05308"/>
    <w:rsid w:val="00B0797C"/>
    <w:rsid w:val="00B74ADC"/>
    <w:rsid w:val="00BA4606"/>
    <w:rsid w:val="00C24591"/>
    <w:rsid w:val="00C36E5B"/>
    <w:rsid w:val="00C819D7"/>
    <w:rsid w:val="00CA3F62"/>
    <w:rsid w:val="00CB0A65"/>
    <w:rsid w:val="00CE685D"/>
    <w:rsid w:val="00CF14BE"/>
    <w:rsid w:val="00D64777"/>
    <w:rsid w:val="00DB4C51"/>
    <w:rsid w:val="00E830FE"/>
    <w:rsid w:val="00EF1BE8"/>
    <w:rsid w:val="00F40795"/>
    <w:rsid w:val="00FC4231"/>
    <w:rsid w:val="00FD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28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530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813"/>
    <w:rPr>
      <w:color w:val="0563C1" w:themeColor="hyperlink"/>
      <w:u w:val="single"/>
    </w:rPr>
  </w:style>
  <w:style w:type="paragraph" w:styleId="Footer">
    <w:name w:val="footer"/>
    <w:basedOn w:val="Normal"/>
    <w:link w:val="FooterChar"/>
    <w:uiPriority w:val="99"/>
    <w:unhideWhenUsed/>
    <w:rsid w:val="0077581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75813"/>
  </w:style>
  <w:style w:type="character" w:styleId="PageNumber">
    <w:name w:val="page number"/>
    <w:basedOn w:val="DefaultParagraphFont"/>
    <w:uiPriority w:val="99"/>
    <w:semiHidden/>
    <w:unhideWhenUsed/>
    <w:rsid w:val="00775813"/>
  </w:style>
  <w:style w:type="paragraph" w:styleId="Header">
    <w:name w:val="header"/>
    <w:basedOn w:val="Normal"/>
    <w:link w:val="HeaderChar"/>
    <w:uiPriority w:val="99"/>
    <w:unhideWhenUsed/>
    <w:rsid w:val="0077581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75813"/>
  </w:style>
  <w:style w:type="paragraph" w:styleId="ListParagraph">
    <w:name w:val="List Paragraph"/>
    <w:basedOn w:val="Normal"/>
    <w:uiPriority w:val="34"/>
    <w:qFormat/>
    <w:rsid w:val="00C36E5B"/>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AB4B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34913">
      <w:bodyDiv w:val="1"/>
      <w:marLeft w:val="0"/>
      <w:marRight w:val="0"/>
      <w:marTop w:val="0"/>
      <w:marBottom w:val="0"/>
      <w:divBdr>
        <w:top w:val="none" w:sz="0" w:space="0" w:color="auto"/>
        <w:left w:val="none" w:sz="0" w:space="0" w:color="auto"/>
        <w:bottom w:val="none" w:sz="0" w:space="0" w:color="auto"/>
        <w:right w:val="none" w:sz="0" w:space="0" w:color="auto"/>
      </w:divBdr>
    </w:div>
    <w:div w:id="1476412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hsystem.edu/compliance-ethics/_docs/sam/01/1d8.pdf" TargetMode="External"/><Relationship Id="rId18" Type="http://schemas.openxmlformats.org/officeDocument/2006/relationships/hyperlink" Target="https://www.uh.edu/lgbtq/" TargetMode="External"/><Relationship Id="rId26" Type="http://schemas.openxmlformats.org/officeDocument/2006/relationships/hyperlink" Target="https://uh.edu/wellness/" TargetMode="External"/><Relationship Id="rId3" Type="http://schemas.openxmlformats.org/officeDocument/2006/relationships/settings" Target="settings.xml"/><Relationship Id="rId21" Type="http://schemas.openxmlformats.org/officeDocument/2006/relationships/hyperlink" Target="https://uh.edu/veterans/" TargetMode="External"/><Relationship Id="rId34" Type="http://schemas.openxmlformats.org/officeDocument/2006/relationships/theme" Target="theme/theme1.xml"/><Relationship Id="rId7" Type="http://schemas.openxmlformats.org/officeDocument/2006/relationships/hyperlink" Target="mailto:khedges@uh.edu" TargetMode="External"/><Relationship Id="rId12" Type="http://schemas.openxmlformats.org/officeDocument/2006/relationships/hyperlink" Target="https://uhsystem.edu/compliance-ethics/_docs/sam/01/1d7.pdf" TargetMode="External"/><Relationship Id="rId17" Type="http://schemas.openxmlformats.org/officeDocument/2006/relationships/hyperlink" Target="https://www.uh.edu/csd/" TargetMode="External"/><Relationship Id="rId25" Type="http://schemas.openxmlformats.org/officeDocument/2006/relationships/hyperlink" Target="https://uh.edu/healthcente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h.edu/cdi/about/accomodation-statement/" TargetMode="External"/><Relationship Id="rId20" Type="http://schemas.openxmlformats.org/officeDocument/2006/relationships/hyperlink" Target="https://uh.edu/caps/" TargetMode="External"/><Relationship Id="rId29" Type="http://schemas.openxmlformats.org/officeDocument/2006/relationships/hyperlink" Target="http://law.uh.edu/student/HONOR-CODE-AND-PROCEDUR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laphelps.org/law-students" TargetMode="External"/><Relationship Id="rId24" Type="http://schemas.openxmlformats.org/officeDocument/2006/relationships/hyperlink" Target="https://uh.edu/dsaes/resources/daca/"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uh.edu/cdi/about/accomodation-statement/" TargetMode="External"/><Relationship Id="rId23" Type="http://schemas.openxmlformats.org/officeDocument/2006/relationships/hyperlink" Target="https://uh.edu/dsaes/coogscare/" TargetMode="External"/><Relationship Id="rId28" Type="http://schemas.openxmlformats.org/officeDocument/2006/relationships/hyperlink" Target="mailto:sary@central.uh.edu" TargetMode="External"/><Relationship Id="rId10" Type="http://schemas.openxmlformats.org/officeDocument/2006/relationships/hyperlink" Target="http://www.uh.edu/caps/outreach/lets_talk.html" TargetMode="External"/><Relationship Id="rId19" Type="http://schemas.openxmlformats.org/officeDocument/2006/relationships/hyperlink" Target="https://uh.edu/cir/"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h.edu/caps/outreach/lets_talk.html" TargetMode="External"/><Relationship Id="rId14" Type="http://schemas.openxmlformats.org/officeDocument/2006/relationships/hyperlink" Target="https://uh.edu/about/diversity-statement/" TargetMode="External"/><Relationship Id="rId22" Type="http://schemas.openxmlformats.org/officeDocument/2006/relationships/hyperlink" Target="https://uh.edu/dsaes/cougarcupboard/" TargetMode="External"/><Relationship Id="rId27" Type="http://schemas.openxmlformats.org/officeDocument/2006/relationships/hyperlink" Target="mailto:UHLCD&amp;I@uh.edu" TargetMode="External"/><Relationship Id="rId30" Type="http://schemas.openxmlformats.org/officeDocument/2006/relationships/hyperlink" Target="https://uh.edu/csd/" TargetMode="External"/><Relationship Id="rId8" Type="http://schemas.openxmlformats.org/officeDocument/2006/relationships/hyperlink" Target="mailto:megan@daic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Daic</dc:creator>
  <cp:keywords/>
  <dc:description/>
  <cp:lastModifiedBy>Megan Daic</cp:lastModifiedBy>
  <cp:revision>8</cp:revision>
  <dcterms:created xsi:type="dcterms:W3CDTF">2022-10-21T17:00:00Z</dcterms:created>
  <dcterms:modified xsi:type="dcterms:W3CDTF">2023-11-14T22:07:00Z</dcterms:modified>
</cp:coreProperties>
</file>