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3AE07" w14:textId="49D38114" w:rsidR="00AF0F20" w:rsidRDefault="00A5135B" w:rsidP="00D02436">
      <w:pPr>
        <w:jc w:val="center"/>
        <w:rPr>
          <w:b/>
          <w:bCs/>
          <w:noProof/>
          <w:sz w:val="28"/>
        </w:rPr>
      </w:pPr>
      <w:r>
        <w:rPr>
          <w:b/>
          <w:bCs/>
          <w:noProof/>
          <w:sz w:val="28"/>
        </w:rPr>
        <w:drawing>
          <wp:anchor distT="0" distB="0" distL="114300" distR="114300" simplePos="0" relativeHeight="251663360" behindDoc="0" locked="0" layoutInCell="1" allowOverlap="0" wp14:anchorId="4714C8FD" wp14:editId="156352FD">
            <wp:simplePos x="0" y="0"/>
            <wp:positionH relativeFrom="page">
              <wp:posOffset>552090</wp:posOffset>
            </wp:positionH>
            <wp:positionV relativeFrom="paragraph">
              <wp:posOffset>-474453</wp:posOffset>
            </wp:positionV>
            <wp:extent cx="1664208" cy="75895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208" cy="7589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9F0D5" w14:textId="1173F36D" w:rsidR="00F7743D" w:rsidRPr="00ED7CE0" w:rsidRDefault="000738D6">
      <w:pPr>
        <w:jc w:val="center"/>
        <w:rPr>
          <w:b/>
          <w:bCs/>
          <w:sz w:val="28"/>
        </w:rPr>
      </w:pPr>
      <w:r>
        <w:rPr>
          <w:b/>
          <w:bCs/>
          <w:sz w:val="28"/>
        </w:rPr>
        <w:t xml:space="preserve">Litigation Technology </w:t>
      </w:r>
    </w:p>
    <w:p w14:paraId="437EDBD1" w14:textId="4C1F1A5A" w:rsidR="00B1089A" w:rsidRPr="00ED7CE0" w:rsidRDefault="008C344E">
      <w:pPr>
        <w:jc w:val="center"/>
        <w:rPr>
          <w:b/>
          <w:bCs/>
          <w:sz w:val="28"/>
        </w:rPr>
      </w:pPr>
      <w:r>
        <w:rPr>
          <w:b/>
          <w:bCs/>
          <w:sz w:val="28"/>
        </w:rPr>
        <w:t xml:space="preserve"> </w:t>
      </w:r>
      <w:r w:rsidR="00B1089A" w:rsidRPr="00ED7CE0">
        <w:rPr>
          <w:b/>
          <w:bCs/>
          <w:sz w:val="28"/>
        </w:rPr>
        <w:t>3 credit hours</w:t>
      </w:r>
    </w:p>
    <w:p w14:paraId="53C8F36B" w14:textId="3B758588" w:rsidR="00F7743D" w:rsidRPr="00ED7CE0" w:rsidRDefault="00F7743D">
      <w:pPr>
        <w:jc w:val="center"/>
        <w:rPr>
          <w:b/>
          <w:sz w:val="28"/>
        </w:rPr>
      </w:pPr>
      <w:r w:rsidRPr="00ED7CE0">
        <w:rPr>
          <w:b/>
          <w:sz w:val="28"/>
        </w:rPr>
        <w:t>Professor</w:t>
      </w:r>
      <w:r w:rsidR="00360A14" w:rsidRPr="00ED7CE0">
        <w:rPr>
          <w:b/>
          <w:sz w:val="28"/>
        </w:rPr>
        <w:t xml:space="preserve"> </w:t>
      </w:r>
      <w:r w:rsidR="000738D6">
        <w:rPr>
          <w:b/>
          <w:sz w:val="28"/>
        </w:rPr>
        <w:t>Jennifer Coleman</w:t>
      </w:r>
    </w:p>
    <w:p w14:paraId="5F2F3A1E" w14:textId="622935B2" w:rsidR="00F7743D" w:rsidRPr="00ED7CE0" w:rsidRDefault="00A5135B">
      <w:pPr>
        <w:jc w:val="center"/>
        <w:rPr>
          <w:b/>
          <w:sz w:val="28"/>
        </w:rPr>
      </w:pPr>
      <w:r>
        <w:rPr>
          <w:b/>
          <w:sz w:val="28"/>
        </w:rPr>
        <w:t>Spring 2022</w:t>
      </w:r>
    </w:p>
    <w:p w14:paraId="66AE40D3" w14:textId="1798EAA8" w:rsidR="00F7743D" w:rsidRPr="00ED7CE0" w:rsidRDefault="0075033C" w:rsidP="00B85EA6">
      <w:pPr>
        <w:spacing w:before="240"/>
        <w:jc w:val="center"/>
        <w:rPr>
          <w:b/>
          <w:sz w:val="28"/>
        </w:rPr>
      </w:pPr>
      <w:r w:rsidRPr="00ED7CE0">
        <w:rPr>
          <w:b/>
          <w:sz w:val="28"/>
        </w:rPr>
        <w:t>S</w:t>
      </w:r>
      <w:r w:rsidR="00F7743D" w:rsidRPr="00ED7CE0">
        <w:rPr>
          <w:b/>
          <w:sz w:val="28"/>
        </w:rPr>
        <w:t>YLLABUS</w:t>
      </w:r>
    </w:p>
    <w:p w14:paraId="1F3A8261" w14:textId="77777777" w:rsidR="00D02436" w:rsidRPr="00D02436" w:rsidRDefault="00342BFF" w:rsidP="007F5E9D">
      <w:pPr>
        <w:pStyle w:val="Heading1"/>
        <w:spacing w:before="0"/>
        <w:jc w:val="left"/>
        <w:rPr>
          <w:sz w:val="22"/>
          <w:szCs w:val="22"/>
        </w:rPr>
      </w:pPr>
      <w:r w:rsidRPr="00D02436">
        <w:rPr>
          <w:sz w:val="22"/>
          <w:szCs w:val="22"/>
        </w:rPr>
        <w:t>Course Description</w:t>
      </w:r>
    </w:p>
    <w:p w14:paraId="7FCECE7A" w14:textId="2ABFE82B" w:rsidR="009D0A4D" w:rsidRPr="00D02436" w:rsidRDefault="009D0A4D" w:rsidP="007F5E9D">
      <w:pPr>
        <w:pStyle w:val="Heading1"/>
        <w:spacing w:before="0"/>
        <w:jc w:val="left"/>
        <w:rPr>
          <w:sz w:val="22"/>
          <w:szCs w:val="22"/>
        </w:rPr>
      </w:pPr>
      <w:r w:rsidRPr="00D02436">
        <w:rPr>
          <w:rFonts w:eastAsia="Cambria"/>
          <w:b w:val="0"/>
          <w:bCs w:val="0"/>
          <w:color w:val="000000"/>
          <w:sz w:val="22"/>
          <w:szCs w:val="22"/>
        </w:rPr>
        <w:t xml:space="preserve">In this course, law students interested in becoming trial lawyers will learn visual communication strategies and how to integrate technology into their pretrial and trial presentations. Students will learn how to blend old-fashioned pretrial and trial advocacy with cutting-edge software, hardware, and persuasive visuals.  </w:t>
      </w:r>
    </w:p>
    <w:p w14:paraId="1A2684ED" w14:textId="77777777" w:rsidR="00D02436" w:rsidRPr="00D02436" w:rsidRDefault="00D02436" w:rsidP="007F5E9D">
      <w:pPr>
        <w:pStyle w:val="Heading1"/>
        <w:spacing w:before="0"/>
        <w:jc w:val="left"/>
        <w:rPr>
          <w:sz w:val="22"/>
          <w:szCs w:val="22"/>
        </w:rPr>
      </w:pPr>
    </w:p>
    <w:p w14:paraId="2BB4A311" w14:textId="77777777" w:rsidR="00D02436" w:rsidRPr="00D02436" w:rsidRDefault="00342BFF" w:rsidP="007F5E9D">
      <w:pPr>
        <w:pStyle w:val="Heading1"/>
        <w:spacing w:before="0"/>
        <w:jc w:val="left"/>
        <w:rPr>
          <w:sz w:val="22"/>
          <w:szCs w:val="22"/>
        </w:rPr>
      </w:pPr>
      <w:r w:rsidRPr="00D02436">
        <w:rPr>
          <w:sz w:val="22"/>
          <w:szCs w:val="22"/>
        </w:rPr>
        <w:t>Class Meeting Schedule</w:t>
      </w:r>
    </w:p>
    <w:p w14:paraId="1B89543E" w14:textId="1C4F5D22" w:rsidR="00AF0F20" w:rsidRPr="00D02436" w:rsidRDefault="00342BFF" w:rsidP="007F5E9D">
      <w:pPr>
        <w:pStyle w:val="Heading1"/>
        <w:spacing w:before="0"/>
        <w:jc w:val="left"/>
        <w:rPr>
          <w:b w:val="0"/>
          <w:sz w:val="22"/>
          <w:szCs w:val="22"/>
        </w:rPr>
      </w:pPr>
      <w:r w:rsidRPr="00D02436">
        <w:rPr>
          <w:b w:val="0"/>
          <w:sz w:val="22"/>
          <w:szCs w:val="22"/>
        </w:rPr>
        <w:t xml:space="preserve">Class will meet </w:t>
      </w:r>
      <w:r w:rsidR="008D5D9A" w:rsidRPr="00D02436">
        <w:rPr>
          <w:b w:val="0"/>
          <w:sz w:val="22"/>
          <w:szCs w:val="22"/>
        </w:rPr>
        <w:t xml:space="preserve">on campus </w:t>
      </w:r>
      <w:r w:rsidRPr="00D02436">
        <w:rPr>
          <w:b w:val="0"/>
          <w:sz w:val="22"/>
          <w:szCs w:val="22"/>
        </w:rPr>
        <w:t xml:space="preserve">on </w:t>
      </w:r>
      <w:r w:rsidR="000738D6" w:rsidRPr="00D02436">
        <w:rPr>
          <w:b w:val="0"/>
          <w:sz w:val="22"/>
          <w:szCs w:val="22"/>
        </w:rPr>
        <w:t>Mondays from 6-9 pm</w:t>
      </w:r>
      <w:r w:rsidR="002E2DA8" w:rsidRPr="00D02436">
        <w:rPr>
          <w:b w:val="0"/>
          <w:sz w:val="22"/>
          <w:szCs w:val="22"/>
        </w:rPr>
        <w:t>, unless otherwise noted in advance.</w:t>
      </w:r>
    </w:p>
    <w:p w14:paraId="7588E4CF" w14:textId="77777777" w:rsidR="00D02436" w:rsidRPr="00D02436" w:rsidRDefault="00D02436" w:rsidP="007F5E9D">
      <w:pPr>
        <w:pStyle w:val="Heading1"/>
        <w:spacing w:before="0"/>
        <w:jc w:val="left"/>
        <w:rPr>
          <w:sz w:val="22"/>
          <w:szCs w:val="22"/>
        </w:rPr>
      </w:pPr>
    </w:p>
    <w:p w14:paraId="18B05272" w14:textId="77777777" w:rsidR="00D02436" w:rsidRPr="00D02436" w:rsidRDefault="00342BFF" w:rsidP="007F5E9D">
      <w:pPr>
        <w:pStyle w:val="Heading1"/>
        <w:spacing w:before="0"/>
        <w:jc w:val="left"/>
        <w:rPr>
          <w:sz w:val="22"/>
          <w:szCs w:val="22"/>
        </w:rPr>
      </w:pPr>
      <w:r w:rsidRPr="00D02436">
        <w:rPr>
          <w:sz w:val="22"/>
          <w:szCs w:val="22"/>
        </w:rPr>
        <w:t>Instructor</w:t>
      </w:r>
    </w:p>
    <w:p w14:paraId="0A2D3561" w14:textId="42DC4E30" w:rsidR="00DC6E57" w:rsidRPr="00D02436" w:rsidRDefault="000738D6" w:rsidP="007F5E9D">
      <w:pPr>
        <w:pStyle w:val="Heading1"/>
        <w:spacing w:before="0"/>
        <w:jc w:val="left"/>
        <w:rPr>
          <w:b w:val="0"/>
          <w:sz w:val="22"/>
          <w:szCs w:val="22"/>
        </w:rPr>
      </w:pPr>
      <w:r w:rsidRPr="00D02436">
        <w:rPr>
          <w:b w:val="0"/>
          <w:sz w:val="22"/>
          <w:szCs w:val="22"/>
        </w:rPr>
        <w:t xml:space="preserve">Jennifer Coleman, Adjunct </w:t>
      </w:r>
      <w:r w:rsidR="00514658" w:rsidRPr="00D02436">
        <w:rPr>
          <w:b w:val="0"/>
          <w:sz w:val="22"/>
          <w:szCs w:val="22"/>
        </w:rPr>
        <w:t>Professor of Law</w:t>
      </w:r>
    </w:p>
    <w:p w14:paraId="02CCDC8C" w14:textId="4EC4894D" w:rsidR="00DC6E57" w:rsidRPr="00D02436" w:rsidRDefault="00F7743D" w:rsidP="007F5E9D">
      <w:pPr>
        <w:rPr>
          <w:sz w:val="22"/>
          <w:szCs w:val="22"/>
        </w:rPr>
      </w:pPr>
      <w:r w:rsidRPr="00D02436">
        <w:rPr>
          <w:sz w:val="22"/>
          <w:szCs w:val="22"/>
        </w:rPr>
        <w:t>Telephone:</w:t>
      </w:r>
      <w:r w:rsidR="009E0110" w:rsidRPr="00D02436">
        <w:rPr>
          <w:sz w:val="22"/>
          <w:szCs w:val="22"/>
        </w:rPr>
        <w:t xml:space="preserve"> </w:t>
      </w:r>
      <w:r w:rsidRPr="00D02436">
        <w:rPr>
          <w:sz w:val="22"/>
          <w:szCs w:val="22"/>
        </w:rPr>
        <w:t>(</w:t>
      </w:r>
      <w:r w:rsidR="000738D6" w:rsidRPr="00D02436">
        <w:rPr>
          <w:sz w:val="22"/>
          <w:szCs w:val="22"/>
        </w:rPr>
        <w:t>773)368-6906</w:t>
      </w:r>
    </w:p>
    <w:p w14:paraId="61EED655" w14:textId="70B176B9" w:rsidR="00DC6E57" w:rsidRPr="00D02436" w:rsidRDefault="00F7743D" w:rsidP="007F5E9D">
      <w:pPr>
        <w:rPr>
          <w:rStyle w:val="Hyperlink"/>
          <w:color w:val="FF0000"/>
          <w:sz w:val="22"/>
          <w:szCs w:val="22"/>
        </w:rPr>
      </w:pPr>
      <w:r w:rsidRPr="00D02436">
        <w:rPr>
          <w:sz w:val="22"/>
          <w:szCs w:val="22"/>
        </w:rPr>
        <w:t>E-ma</w:t>
      </w:r>
      <w:r w:rsidR="000738D6" w:rsidRPr="00D02436">
        <w:rPr>
          <w:sz w:val="22"/>
          <w:szCs w:val="22"/>
        </w:rPr>
        <w:t>il: jencole@uic.edu</w:t>
      </w:r>
      <w:r w:rsidR="00355CD3" w:rsidRPr="00D02436">
        <w:rPr>
          <w:sz w:val="22"/>
          <w:szCs w:val="22"/>
        </w:rPr>
        <w:tab/>
      </w:r>
    </w:p>
    <w:p w14:paraId="57CBD0E8" w14:textId="593E6D3F" w:rsidR="00D02436" w:rsidRPr="00D02436" w:rsidRDefault="00DC03EA" w:rsidP="007F5E9D">
      <w:pPr>
        <w:rPr>
          <w:sz w:val="22"/>
          <w:szCs w:val="22"/>
        </w:rPr>
      </w:pPr>
      <w:r w:rsidRPr="00D02436">
        <w:rPr>
          <w:sz w:val="22"/>
          <w:szCs w:val="22"/>
        </w:rPr>
        <w:t>Office hours:</w:t>
      </w:r>
      <w:r w:rsidR="009C3647" w:rsidRPr="00D02436">
        <w:rPr>
          <w:sz w:val="22"/>
          <w:szCs w:val="22"/>
        </w:rPr>
        <w:t xml:space="preserve"> </w:t>
      </w:r>
      <w:r w:rsidR="00D02436" w:rsidRPr="00D02436">
        <w:rPr>
          <w:sz w:val="22"/>
          <w:szCs w:val="22"/>
        </w:rPr>
        <w:t xml:space="preserve">While I do not have an office in the building, you may send an email at any time and I will respond as soon as I can. I have also reserved evenings for virtual office hours upon appointment on </w:t>
      </w:r>
      <w:r w:rsidR="00514658" w:rsidRPr="00D02436">
        <w:rPr>
          <w:sz w:val="22"/>
          <w:szCs w:val="22"/>
        </w:rPr>
        <w:t>Wed</w:t>
      </w:r>
      <w:r w:rsidR="00D02436" w:rsidRPr="00D02436">
        <w:rPr>
          <w:sz w:val="22"/>
          <w:szCs w:val="22"/>
        </w:rPr>
        <w:t>nesdays from</w:t>
      </w:r>
      <w:r w:rsidR="00FC0D94" w:rsidRPr="00D02436">
        <w:rPr>
          <w:sz w:val="22"/>
          <w:szCs w:val="22"/>
        </w:rPr>
        <w:t xml:space="preserve"> 6</w:t>
      </w:r>
      <w:r w:rsidR="00514658" w:rsidRPr="00D02436">
        <w:rPr>
          <w:sz w:val="22"/>
          <w:szCs w:val="22"/>
        </w:rPr>
        <w:t>:30–</w:t>
      </w:r>
      <w:r w:rsidR="00FC0D94" w:rsidRPr="00D02436">
        <w:rPr>
          <w:sz w:val="22"/>
          <w:szCs w:val="22"/>
        </w:rPr>
        <w:t>8</w:t>
      </w:r>
      <w:r w:rsidR="00514658" w:rsidRPr="00D02436">
        <w:rPr>
          <w:sz w:val="22"/>
          <w:szCs w:val="22"/>
        </w:rPr>
        <w:t>:</w:t>
      </w:r>
      <w:r w:rsidR="00FC0D94" w:rsidRPr="00D02436">
        <w:rPr>
          <w:sz w:val="22"/>
          <w:szCs w:val="22"/>
        </w:rPr>
        <w:t>30</w:t>
      </w:r>
      <w:r w:rsidR="00514658" w:rsidRPr="00D02436">
        <w:rPr>
          <w:sz w:val="22"/>
          <w:szCs w:val="22"/>
        </w:rPr>
        <w:t xml:space="preserve"> pm</w:t>
      </w:r>
      <w:r w:rsidR="00D02436" w:rsidRPr="00D02436">
        <w:rPr>
          <w:sz w:val="22"/>
          <w:szCs w:val="22"/>
        </w:rPr>
        <w:t xml:space="preserve">. </w:t>
      </w:r>
    </w:p>
    <w:p w14:paraId="0B8BFE7F" w14:textId="1811FEE4" w:rsidR="009D0A4D" w:rsidRPr="00D02436" w:rsidRDefault="009D0A4D" w:rsidP="007F5E9D">
      <w:pPr>
        <w:pStyle w:val="Heading1"/>
        <w:jc w:val="left"/>
        <w:rPr>
          <w:sz w:val="22"/>
          <w:szCs w:val="22"/>
        </w:rPr>
      </w:pPr>
      <w:r w:rsidRPr="00D02436">
        <w:rPr>
          <w:sz w:val="22"/>
          <w:szCs w:val="22"/>
        </w:rPr>
        <w:t xml:space="preserve">Required Materials: </w:t>
      </w:r>
    </w:p>
    <w:p w14:paraId="14AEF88D" w14:textId="49911CA2" w:rsidR="009D0A4D" w:rsidRPr="00D02436" w:rsidRDefault="009D0A4D" w:rsidP="007F5E9D">
      <w:pPr>
        <w:tabs>
          <w:tab w:val="left" w:pos="9360"/>
        </w:tabs>
        <w:contextualSpacing/>
        <w:rPr>
          <w:i/>
          <w:iCs/>
          <w:sz w:val="22"/>
          <w:szCs w:val="22"/>
        </w:rPr>
      </w:pPr>
      <w:r w:rsidRPr="00D02436">
        <w:rPr>
          <w:i/>
          <w:iCs/>
          <w:sz w:val="22"/>
          <w:szCs w:val="22"/>
        </w:rPr>
        <w:t>Visual Litigation: Visual Communications Strategies</w:t>
      </w:r>
    </w:p>
    <w:p w14:paraId="1781E55C" w14:textId="77777777" w:rsidR="009D0A4D" w:rsidRPr="00D02436" w:rsidRDefault="009D0A4D" w:rsidP="007F5E9D">
      <w:pPr>
        <w:tabs>
          <w:tab w:val="left" w:pos="9360"/>
        </w:tabs>
        <w:contextualSpacing/>
        <w:rPr>
          <w:sz w:val="22"/>
          <w:szCs w:val="22"/>
        </w:rPr>
      </w:pPr>
      <w:r w:rsidRPr="00D02436">
        <w:rPr>
          <w:sz w:val="22"/>
          <w:szCs w:val="22"/>
        </w:rPr>
        <w:t>Clark, Muscat, O’Toole</w:t>
      </w:r>
    </w:p>
    <w:p w14:paraId="6D48AD5F" w14:textId="77777777" w:rsidR="009D0A4D" w:rsidRPr="00D02436" w:rsidRDefault="009D0A4D" w:rsidP="007F5E9D">
      <w:pPr>
        <w:tabs>
          <w:tab w:val="left" w:pos="9360"/>
        </w:tabs>
        <w:contextualSpacing/>
        <w:rPr>
          <w:sz w:val="22"/>
          <w:szCs w:val="22"/>
        </w:rPr>
      </w:pPr>
      <w:r w:rsidRPr="00D02436">
        <w:rPr>
          <w:sz w:val="22"/>
          <w:szCs w:val="22"/>
        </w:rPr>
        <w:t>ISBN: 978-1-949884-35-7 (paperback)</w:t>
      </w:r>
    </w:p>
    <w:p w14:paraId="45F2FF8B" w14:textId="1E7941DF" w:rsidR="009D0A4D" w:rsidRPr="00D02436" w:rsidRDefault="009D0A4D" w:rsidP="007F5E9D">
      <w:pPr>
        <w:tabs>
          <w:tab w:val="left" w:pos="9360"/>
        </w:tabs>
        <w:contextualSpacing/>
        <w:rPr>
          <w:rStyle w:val="Hyperlink"/>
          <w:color w:val="2075A3"/>
          <w:sz w:val="22"/>
          <w:szCs w:val="22"/>
          <w:shd w:val="clear" w:color="auto" w:fill="FFFFFF"/>
        </w:rPr>
      </w:pPr>
      <w:r w:rsidRPr="00D02436">
        <w:rPr>
          <w:color w:val="262626"/>
          <w:sz w:val="22"/>
          <w:szCs w:val="22"/>
          <w:shd w:val="clear" w:color="auto" w:fill="FFFFFF"/>
        </w:rPr>
        <w:t xml:space="preserve">You may purchase the book </w:t>
      </w:r>
      <w:r w:rsidR="00D02436" w:rsidRPr="00D02436">
        <w:rPr>
          <w:color w:val="262626"/>
          <w:sz w:val="22"/>
          <w:szCs w:val="22"/>
          <w:shd w:val="clear" w:color="auto" w:fill="FFFFFF"/>
        </w:rPr>
        <w:t xml:space="preserve">or a PDF copy </w:t>
      </w:r>
      <w:r w:rsidRPr="00D02436">
        <w:rPr>
          <w:color w:val="262626"/>
          <w:sz w:val="22"/>
          <w:szCs w:val="22"/>
          <w:shd w:val="clear" w:color="auto" w:fill="FFFFFF"/>
        </w:rPr>
        <w:t>through the booksto</w:t>
      </w:r>
      <w:r w:rsidR="00D02436" w:rsidRPr="00D02436">
        <w:rPr>
          <w:color w:val="262626"/>
          <w:sz w:val="22"/>
          <w:szCs w:val="22"/>
          <w:shd w:val="clear" w:color="auto" w:fill="FFFFFF"/>
        </w:rPr>
        <w:t>re or direct from the publisher:</w:t>
      </w:r>
      <w:r w:rsidRPr="00D02436">
        <w:rPr>
          <w:color w:val="262626"/>
          <w:sz w:val="22"/>
          <w:szCs w:val="22"/>
          <w:shd w:val="clear" w:color="auto" w:fill="FFFFFF"/>
        </w:rPr>
        <w:t xml:space="preserve"> </w:t>
      </w:r>
      <w:hyperlink r:id="rId12" w:tgtFrame="_blank" w:history="1">
        <w:r w:rsidRPr="00D02436">
          <w:rPr>
            <w:rStyle w:val="Hyperlink"/>
            <w:color w:val="2075A3"/>
            <w:sz w:val="22"/>
            <w:szCs w:val="22"/>
            <w:shd w:val="clear" w:color="auto" w:fill="FFFFFF"/>
          </w:rPr>
          <w:t xml:space="preserve">Visual Litigation: Visual Communication Strategies | </w:t>
        </w:r>
        <w:proofErr w:type="spellStart"/>
        <w:r w:rsidRPr="00D02436">
          <w:rPr>
            <w:rStyle w:val="Hyperlink"/>
            <w:color w:val="2075A3"/>
            <w:sz w:val="22"/>
            <w:szCs w:val="22"/>
            <w:shd w:val="clear" w:color="auto" w:fill="FFFFFF"/>
          </w:rPr>
          <w:t>Fastcase</w:t>
        </w:r>
        <w:proofErr w:type="spellEnd"/>
      </w:hyperlink>
    </w:p>
    <w:p w14:paraId="164257C8" w14:textId="77777777" w:rsidR="009D0A4D" w:rsidRPr="00D02436" w:rsidRDefault="009D0A4D" w:rsidP="007F5E9D">
      <w:pPr>
        <w:tabs>
          <w:tab w:val="left" w:pos="9360"/>
        </w:tabs>
        <w:contextualSpacing/>
        <w:rPr>
          <w:i/>
          <w:sz w:val="22"/>
          <w:szCs w:val="22"/>
        </w:rPr>
      </w:pPr>
    </w:p>
    <w:p w14:paraId="0A2E56CC" w14:textId="72F51C42" w:rsidR="009D0A4D" w:rsidRPr="00D02436" w:rsidRDefault="009D0A4D" w:rsidP="007F5E9D">
      <w:pPr>
        <w:spacing w:before="137"/>
        <w:textAlignment w:val="baseline"/>
        <w:rPr>
          <w:color w:val="000000"/>
          <w:spacing w:val="-2"/>
          <w:sz w:val="22"/>
          <w:szCs w:val="22"/>
        </w:rPr>
      </w:pPr>
      <w:r w:rsidRPr="00D02436">
        <w:rPr>
          <w:color w:val="000000"/>
          <w:spacing w:val="-2"/>
          <w:sz w:val="22"/>
          <w:szCs w:val="22"/>
        </w:rPr>
        <w:t>Additional materials will be di</w:t>
      </w:r>
      <w:r w:rsidR="00D02436" w:rsidRPr="00D02436">
        <w:rPr>
          <w:color w:val="000000"/>
          <w:spacing w:val="-2"/>
          <w:sz w:val="22"/>
          <w:szCs w:val="22"/>
        </w:rPr>
        <w:t>stributed via Blackboard</w:t>
      </w:r>
      <w:r w:rsidRPr="00D02436">
        <w:rPr>
          <w:color w:val="000000"/>
          <w:spacing w:val="-2"/>
          <w:sz w:val="22"/>
          <w:szCs w:val="22"/>
        </w:rPr>
        <w:t xml:space="preserve">. </w:t>
      </w:r>
    </w:p>
    <w:p w14:paraId="67EA5B41" w14:textId="28F641B5" w:rsidR="009D0A4D" w:rsidRPr="00D02436" w:rsidRDefault="005454CD" w:rsidP="007F5E9D">
      <w:pPr>
        <w:pStyle w:val="Heading1"/>
        <w:jc w:val="left"/>
        <w:rPr>
          <w:sz w:val="22"/>
          <w:szCs w:val="22"/>
        </w:rPr>
      </w:pPr>
      <w:r w:rsidRPr="00D02436">
        <w:rPr>
          <w:sz w:val="22"/>
          <w:szCs w:val="22"/>
        </w:rPr>
        <w:t>Learning Outcomes</w:t>
      </w:r>
    </w:p>
    <w:p w14:paraId="24BBCD91" w14:textId="77777777" w:rsidR="009D0A4D" w:rsidRPr="00D02436" w:rsidRDefault="009D0A4D" w:rsidP="007F5E9D">
      <w:pPr>
        <w:rPr>
          <w:sz w:val="22"/>
          <w:szCs w:val="22"/>
        </w:rPr>
      </w:pPr>
      <w:r w:rsidRPr="00D02436">
        <w:rPr>
          <w:rFonts w:eastAsia="Cambria"/>
          <w:color w:val="000000"/>
          <w:sz w:val="22"/>
          <w:szCs w:val="22"/>
        </w:rPr>
        <w:t>The course will use a fictional criminal case</w:t>
      </w:r>
      <w:r w:rsidRPr="00D02436">
        <w:rPr>
          <w:i/>
          <w:color w:val="000000"/>
          <w:sz w:val="22"/>
          <w:szCs w:val="22"/>
        </w:rPr>
        <w:t>,</w:t>
      </w:r>
      <w:r w:rsidRPr="00D02436">
        <w:rPr>
          <w:color w:val="000000"/>
          <w:sz w:val="22"/>
          <w:szCs w:val="22"/>
        </w:rPr>
        <w:t xml:space="preserve"> and a modified real civil case </w:t>
      </w:r>
      <w:r w:rsidRPr="00D02436">
        <w:rPr>
          <w:rFonts w:eastAsia="Cambria"/>
          <w:color w:val="000000"/>
          <w:sz w:val="22"/>
          <w:szCs w:val="22"/>
        </w:rPr>
        <w:t xml:space="preserve">to develop presentations that persuade. The course will include technology laboratory sections, lecture, and student performance with instructor critique. </w:t>
      </w:r>
    </w:p>
    <w:p w14:paraId="53C9FE4E" w14:textId="77777777" w:rsidR="009D0A4D" w:rsidRPr="00D02436" w:rsidRDefault="009D0A4D" w:rsidP="007F5E9D">
      <w:pPr>
        <w:rPr>
          <w:sz w:val="22"/>
          <w:szCs w:val="22"/>
        </w:rPr>
      </w:pPr>
    </w:p>
    <w:p w14:paraId="072DCCE2" w14:textId="77777777" w:rsidR="009D0A4D" w:rsidRPr="00D02436" w:rsidRDefault="009D0A4D" w:rsidP="007F5E9D">
      <w:pPr>
        <w:rPr>
          <w:sz w:val="22"/>
          <w:szCs w:val="22"/>
        </w:rPr>
      </w:pPr>
      <w:r w:rsidRPr="00D02436">
        <w:rPr>
          <w:sz w:val="22"/>
          <w:szCs w:val="22"/>
        </w:rPr>
        <w:t>Course Outcomes:</w:t>
      </w:r>
    </w:p>
    <w:p w14:paraId="0319A5B7" w14:textId="77777777" w:rsidR="009D0A4D" w:rsidRPr="00D02436" w:rsidRDefault="009D0A4D" w:rsidP="007F5E9D">
      <w:pPr>
        <w:rPr>
          <w:sz w:val="22"/>
          <w:szCs w:val="22"/>
        </w:rPr>
      </w:pPr>
    </w:p>
    <w:p w14:paraId="09F70605" w14:textId="77777777" w:rsidR="009D0A4D" w:rsidRPr="00D02436" w:rsidRDefault="009D0A4D" w:rsidP="007F5E9D">
      <w:pPr>
        <w:pStyle w:val="ListParagraph"/>
        <w:numPr>
          <w:ilvl w:val="0"/>
          <w:numId w:val="22"/>
        </w:numPr>
        <w:rPr>
          <w:sz w:val="22"/>
          <w:szCs w:val="22"/>
        </w:rPr>
      </w:pPr>
      <w:r w:rsidRPr="00D02436">
        <w:rPr>
          <w:sz w:val="22"/>
          <w:szCs w:val="22"/>
        </w:rPr>
        <w:t>Understand how technology can simplify discovery</w:t>
      </w:r>
    </w:p>
    <w:p w14:paraId="64AEAB8F" w14:textId="77777777" w:rsidR="009D0A4D" w:rsidRPr="00D02436" w:rsidRDefault="009D0A4D" w:rsidP="007F5E9D">
      <w:pPr>
        <w:pStyle w:val="ListParagraph"/>
        <w:numPr>
          <w:ilvl w:val="0"/>
          <w:numId w:val="22"/>
        </w:numPr>
        <w:rPr>
          <w:sz w:val="22"/>
          <w:szCs w:val="22"/>
        </w:rPr>
      </w:pPr>
      <w:r w:rsidRPr="00D02436">
        <w:rPr>
          <w:sz w:val="22"/>
          <w:szCs w:val="22"/>
        </w:rPr>
        <w:t>Understand why visuals are critical to pretrial and trial presentations</w:t>
      </w:r>
    </w:p>
    <w:p w14:paraId="1BF87132" w14:textId="77777777" w:rsidR="009D0A4D" w:rsidRPr="00D02436" w:rsidRDefault="009D0A4D" w:rsidP="007F5E9D">
      <w:pPr>
        <w:pStyle w:val="ListParagraph"/>
        <w:numPr>
          <w:ilvl w:val="0"/>
          <w:numId w:val="22"/>
        </w:numPr>
        <w:rPr>
          <w:sz w:val="22"/>
          <w:szCs w:val="22"/>
        </w:rPr>
      </w:pPr>
      <w:r w:rsidRPr="00D02436">
        <w:rPr>
          <w:sz w:val="22"/>
          <w:szCs w:val="22"/>
        </w:rPr>
        <w:t>Know how to use effective visuals in all phases of litigations – discovery, pretrial, mediation/arbitration and bench and jury trials</w:t>
      </w:r>
    </w:p>
    <w:p w14:paraId="251B5712" w14:textId="77777777" w:rsidR="009D0A4D" w:rsidRPr="00D02436" w:rsidRDefault="009D0A4D" w:rsidP="007F5E9D">
      <w:pPr>
        <w:pStyle w:val="ListParagraph"/>
        <w:numPr>
          <w:ilvl w:val="0"/>
          <w:numId w:val="22"/>
        </w:numPr>
        <w:rPr>
          <w:sz w:val="22"/>
          <w:szCs w:val="22"/>
        </w:rPr>
      </w:pPr>
      <w:r w:rsidRPr="00D02436">
        <w:rPr>
          <w:sz w:val="22"/>
          <w:szCs w:val="22"/>
        </w:rPr>
        <w:t xml:space="preserve">Be comfortable using linear software such as PowerPoint and non- linear software such as Sanction </w:t>
      </w:r>
    </w:p>
    <w:p w14:paraId="24E80117" w14:textId="77777777" w:rsidR="009D0A4D" w:rsidRPr="00D02436" w:rsidRDefault="009D0A4D" w:rsidP="007F5E9D">
      <w:pPr>
        <w:pStyle w:val="ListParagraph"/>
        <w:numPr>
          <w:ilvl w:val="0"/>
          <w:numId w:val="22"/>
        </w:numPr>
        <w:rPr>
          <w:sz w:val="22"/>
          <w:szCs w:val="22"/>
        </w:rPr>
      </w:pPr>
      <w:r w:rsidRPr="00D02436">
        <w:rPr>
          <w:sz w:val="22"/>
          <w:szCs w:val="22"/>
        </w:rPr>
        <w:lastRenderedPageBreak/>
        <w:t>Understand what professional technicians and visual designers offer and how to work with them</w:t>
      </w:r>
    </w:p>
    <w:p w14:paraId="737EA7FE" w14:textId="77777777" w:rsidR="009D0A4D" w:rsidRPr="00D02436" w:rsidRDefault="009D0A4D" w:rsidP="007F5E9D">
      <w:pPr>
        <w:pStyle w:val="ListParagraph"/>
        <w:numPr>
          <w:ilvl w:val="0"/>
          <w:numId w:val="22"/>
        </w:numPr>
        <w:rPr>
          <w:sz w:val="22"/>
          <w:szCs w:val="22"/>
        </w:rPr>
      </w:pPr>
      <w:r w:rsidRPr="00D02436">
        <w:rPr>
          <w:sz w:val="22"/>
          <w:szCs w:val="22"/>
        </w:rPr>
        <w:t>Be able to lay evidentiary foundations for the admission of trial visuals</w:t>
      </w:r>
    </w:p>
    <w:p w14:paraId="5CFFB6E7" w14:textId="77777777" w:rsidR="009D0A4D" w:rsidRPr="00D02436" w:rsidRDefault="009D0A4D" w:rsidP="007F5E9D">
      <w:pPr>
        <w:pStyle w:val="ListParagraph"/>
        <w:numPr>
          <w:ilvl w:val="0"/>
          <w:numId w:val="22"/>
        </w:numPr>
        <w:rPr>
          <w:sz w:val="22"/>
          <w:szCs w:val="22"/>
        </w:rPr>
      </w:pPr>
      <w:r w:rsidRPr="00D02436">
        <w:rPr>
          <w:sz w:val="22"/>
          <w:szCs w:val="22"/>
        </w:rPr>
        <w:t xml:space="preserve">Know how to avoid legal and ethical pitfalls </w:t>
      </w:r>
    </w:p>
    <w:p w14:paraId="5918B108" w14:textId="77777777" w:rsidR="009D0A4D" w:rsidRPr="00D02436" w:rsidRDefault="009D0A4D" w:rsidP="007F5E9D">
      <w:pPr>
        <w:pStyle w:val="ListParagraph"/>
        <w:numPr>
          <w:ilvl w:val="0"/>
          <w:numId w:val="22"/>
        </w:numPr>
        <w:rPr>
          <w:sz w:val="22"/>
          <w:szCs w:val="22"/>
        </w:rPr>
      </w:pPr>
      <w:r w:rsidRPr="00D02436">
        <w:rPr>
          <w:sz w:val="22"/>
          <w:szCs w:val="22"/>
        </w:rPr>
        <w:t xml:space="preserve">Have made pretrial and trial visual presentations in different types </w:t>
      </w:r>
      <w:proofErr w:type="gramStart"/>
      <w:r w:rsidRPr="00D02436">
        <w:rPr>
          <w:sz w:val="22"/>
          <w:szCs w:val="22"/>
        </w:rPr>
        <w:t>of  cases</w:t>
      </w:r>
      <w:proofErr w:type="gramEnd"/>
    </w:p>
    <w:p w14:paraId="234C5613" w14:textId="77777777" w:rsidR="009D0A4D" w:rsidRPr="00D02436" w:rsidRDefault="009D0A4D" w:rsidP="007F5E9D">
      <w:pPr>
        <w:rPr>
          <w:sz w:val="22"/>
          <w:szCs w:val="22"/>
        </w:rPr>
      </w:pPr>
    </w:p>
    <w:p w14:paraId="428EEC65" w14:textId="77777777" w:rsidR="009D0A4D" w:rsidRPr="00D02436" w:rsidRDefault="009D0A4D" w:rsidP="007F5E9D">
      <w:pPr>
        <w:rPr>
          <w:sz w:val="22"/>
          <w:szCs w:val="22"/>
        </w:rPr>
      </w:pPr>
      <w:r w:rsidRPr="00D02436">
        <w:rPr>
          <w:sz w:val="22"/>
          <w:szCs w:val="22"/>
        </w:rPr>
        <w:t>The weekly schedule will include scheduled online sessions.  Most sessions will follow a similar pattern as follows:</w:t>
      </w:r>
    </w:p>
    <w:p w14:paraId="000FC233" w14:textId="77777777" w:rsidR="009D0A4D" w:rsidRPr="00D02436" w:rsidRDefault="009D0A4D" w:rsidP="007F5E9D">
      <w:pPr>
        <w:pStyle w:val="ListParagraph"/>
        <w:numPr>
          <w:ilvl w:val="0"/>
          <w:numId w:val="23"/>
        </w:numPr>
        <w:rPr>
          <w:sz w:val="22"/>
          <w:szCs w:val="22"/>
        </w:rPr>
      </w:pPr>
      <w:r w:rsidRPr="00D02436">
        <w:rPr>
          <w:sz w:val="22"/>
          <w:szCs w:val="22"/>
        </w:rPr>
        <w:t xml:space="preserve">A reading assignment </w:t>
      </w:r>
    </w:p>
    <w:p w14:paraId="7799DA64" w14:textId="77777777" w:rsidR="009D0A4D" w:rsidRPr="00D02436" w:rsidRDefault="009D0A4D" w:rsidP="007F5E9D">
      <w:pPr>
        <w:pStyle w:val="ListParagraph"/>
        <w:numPr>
          <w:ilvl w:val="0"/>
          <w:numId w:val="23"/>
        </w:numPr>
        <w:rPr>
          <w:sz w:val="22"/>
          <w:szCs w:val="22"/>
        </w:rPr>
      </w:pPr>
      <w:r w:rsidRPr="00D02436">
        <w:rPr>
          <w:sz w:val="22"/>
          <w:szCs w:val="22"/>
        </w:rPr>
        <w:t>Prepare a presentation relating to the reading.  For example, if the reading assignment was to read a chapter on Opening Statement Visuals, the assignment would be to create an opening statement PowerPoint presentation</w:t>
      </w:r>
    </w:p>
    <w:p w14:paraId="645C338D" w14:textId="77777777" w:rsidR="009D0A4D" w:rsidRPr="00D02436" w:rsidRDefault="009D0A4D" w:rsidP="007F5E9D">
      <w:pPr>
        <w:rPr>
          <w:sz w:val="22"/>
          <w:szCs w:val="22"/>
        </w:rPr>
      </w:pPr>
    </w:p>
    <w:p w14:paraId="6E861C88" w14:textId="0FD76F95" w:rsidR="009D0A4D" w:rsidRPr="00D02436" w:rsidRDefault="009D0A4D" w:rsidP="007F5E9D">
      <w:pPr>
        <w:rPr>
          <w:b/>
          <w:sz w:val="22"/>
          <w:szCs w:val="22"/>
        </w:rPr>
      </w:pPr>
      <w:r w:rsidRPr="00D02436">
        <w:rPr>
          <w:b/>
          <w:sz w:val="22"/>
          <w:szCs w:val="22"/>
        </w:rPr>
        <w:t>A</w:t>
      </w:r>
      <w:r w:rsidR="002E2DA8" w:rsidRPr="00D02436">
        <w:rPr>
          <w:b/>
          <w:sz w:val="22"/>
          <w:szCs w:val="22"/>
        </w:rPr>
        <w:t>ttendance</w:t>
      </w:r>
      <w:r w:rsidRPr="00D02436">
        <w:rPr>
          <w:b/>
          <w:sz w:val="22"/>
          <w:szCs w:val="22"/>
        </w:rPr>
        <w:t xml:space="preserve"> </w:t>
      </w:r>
    </w:p>
    <w:p w14:paraId="164106D7" w14:textId="77777777" w:rsidR="009D0A4D" w:rsidRPr="00D02436" w:rsidRDefault="009D0A4D" w:rsidP="007F5E9D">
      <w:pPr>
        <w:rPr>
          <w:sz w:val="22"/>
          <w:szCs w:val="22"/>
        </w:rPr>
      </w:pPr>
      <w:r w:rsidRPr="00D02436">
        <w:rPr>
          <w:sz w:val="22"/>
          <w:szCs w:val="22"/>
        </w:rPr>
        <w:t xml:space="preserve">The class meets once a week in person unless otherwise noted. Classroom time is devoted largely to performances, group discussions, technology, labs, and lectures. Because your grade is based, in part, on class participation and preparation, you are expected to attend each class or be excused. Please inform me in advance if you are going to miss a class and of the reason for your absence. If you have a significant part to play in class and you are unable to attend, you are responsible for planning for another student to take your place. Unexcused absences will affect your grade (5 points off class participation). Please see the appendix for further details. </w:t>
      </w:r>
    </w:p>
    <w:p w14:paraId="637DF444" w14:textId="776923AA" w:rsidR="008D756E" w:rsidRPr="00D02436" w:rsidRDefault="00342BFF" w:rsidP="007F5E9D">
      <w:pPr>
        <w:pStyle w:val="Heading1"/>
        <w:jc w:val="left"/>
        <w:rPr>
          <w:sz w:val="22"/>
          <w:szCs w:val="22"/>
        </w:rPr>
      </w:pPr>
      <w:r w:rsidRPr="00D02436">
        <w:rPr>
          <w:sz w:val="22"/>
          <w:szCs w:val="22"/>
        </w:rPr>
        <w:t>Assessments</w:t>
      </w:r>
    </w:p>
    <w:p w14:paraId="28AFD64F" w14:textId="26D59F4B" w:rsidR="008D756E" w:rsidRPr="00D02436" w:rsidRDefault="009D0A4D" w:rsidP="007F5E9D">
      <w:pPr>
        <w:rPr>
          <w:sz w:val="22"/>
          <w:szCs w:val="22"/>
        </w:rPr>
      </w:pPr>
      <w:r w:rsidRPr="00D02436">
        <w:rPr>
          <w:sz w:val="22"/>
          <w:szCs w:val="22"/>
        </w:rPr>
        <w:t>There is no final exam in this course. Your grade will be based 70% upon the projects (7 points each) and 30% for your participation in discussions (3 points each).</w:t>
      </w:r>
    </w:p>
    <w:p w14:paraId="17E6F8AE" w14:textId="77777777" w:rsidR="009D0A4D" w:rsidRPr="00D02436" w:rsidRDefault="009D0A4D" w:rsidP="007F5E9D">
      <w:pPr>
        <w:contextualSpacing/>
        <w:rPr>
          <w:sz w:val="22"/>
          <w:szCs w:val="22"/>
        </w:rPr>
      </w:pPr>
    </w:p>
    <w:p w14:paraId="12DEF70B" w14:textId="4CBB6D10" w:rsidR="009D0A4D" w:rsidRPr="00D02436" w:rsidRDefault="00D02436" w:rsidP="007F5E9D">
      <w:pPr>
        <w:spacing w:before="587"/>
        <w:contextualSpacing/>
        <w:textAlignment w:val="baseline"/>
        <w:rPr>
          <w:rFonts w:eastAsia="Cambria"/>
          <w:b/>
          <w:color w:val="000000"/>
          <w:sz w:val="22"/>
          <w:szCs w:val="22"/>
        </w:rPr>
      </w:pPr>
      <w:r w:rsidRPr="00D02436">
        <w:rPr>
          <w:rFonts w:eastAsia="Cambria"/>
          <w:b/>
          <w:color w:val="000000"/>
          <w:sz w:val="22"/>
          <w:szCs w:val="22"/>
        </w:rPr>
        <w:t>Equipment</w:t>
      </w:r>
    </w:p>
    <w:p w14:paraId="45EDC387" w14:textId="2A4EE47F" w:rsidR="009D0A4D" w:rsidRPr="00D02436" w:rsidRDefault="009D0A4D" w:rsidP="007F5E9D">
      <w:pPr>
        <w:ind w:right="144"/>
        <w:contextualSpacing/>
        <w:textAlignment w:val="baseline"/>
        <w:rPr>
          <w:rFonts w:eastAsia="Cambria"/>
          <w:color w:val="000000"/>
          <w:sz w:val="22"/>
          <w:szCs w:val="22"/>
        </w:rPr>
      </w:pPr>
      <w:r w:rsidRPr="00D02436">
        <w:rPr>
          <w:rFonts w:eastAsia="Cambria"/>
          <w:color w:val="000000"/>
          <w:sz w:val="22"/>
          <w:szCs w:val="22"/>
        </w:rPr>
        <w:t>You should use a laptop capable of running PowerPoint in every class. We will be using Microsoft PowerPoint along with several other Windows based programs. You are welcome to use a Mac or a tablet if you own one, but you may not be able to use all the software programs demonstrated throughout the semester.</w:t>
      </w:r>
    </w:p>
    <w:p w14:paraId="7E29B7CC" w14:textId="77777777" w:rsidR="00D02436" w:rsidRPr="00D02436" w:rsidRDefault="00D02436" w:rsidP="007F5E9D">
      <w:pPr>
        <w:spacing w:before="424"/>
        <w:contextualSpacing/>
        <w:textAlignment w:val="baseline"/>
        <w:rPr>
          <w:rFonts w:eastAsia="Cambria"/>
          <w:color w:val="000000"/>
          <w:sz w:val="22"/>
          <w:szCs w:val="22"/>
        </w:rPr>
      </w:pPr>
    </w:p>
    <w:p w14:paraId="01D0607C" w14:textId="01283299" w:rsidR="009D0A4D" w:rsidRPr="00D02436" w:rsidRDefault="009D0A4D" w:rsidP="007F5E9D">
      <w:pPr>
        <w:spacing w:before="424"/>
        <w:contextualSpacing/>
        <w:textAlignment w:val="baseline"/>
        <w:rPr>
          <w:rFonts w:eastAsia="Cambria"/>
          <w:color w:val="000000"/>
          <w:spacing w:val="1"/>
          <w:sz w:val="22"/>
          <w:szCs w:val="22"/>
        </w:rPr>
      </w:pPr>
      <w:r w:rsidRPr="00D02436">
        <w:rPr>
          <w:rFonts w:eastAsia="Cambria"/>
          <w:color w:val="000000"/>
          <w:spacing w:val="1"/>
          <w:sz w:val="22"/>
          <w:szCs w:val="22"/>
        </w:rPr>
        <w:t xml:space="preserve">We will demo Sanction litigation software during the semester. There is currently not a Mac version of Sanction, however, it is not required for your assignments. It is a powerful litigation software product. </w:t>
      </w:r>
      <w:r w:rsidRPr="00D02436">
        <w:rPr>
          <w:rFonts w:eastAsia="Cambria"/>
          <w:b/>
          <w:color w:val="000000"/>
          <w:spacing w:val="1"/>
          <w:sz w:val="22"/>
          <w:szCs w:val="22"/>
        </w:rPr>
        <w:t xml:space="preserve">Sanction offers a limited free demo of their product. Please DO NOT install this free demo until instructed so we can maximize the use of the software during the course. </w:t>
      </w:r>
      <w:r w:rsidRPr="00D02436">
        <w:rPr>
          <w:rFonts w:eastAsia="Cambria"/>
          <w:color w:val="000000"/>
          <w:spacing w:val="1"/>
          <w:sz w:val="22"/>
          <w:szCs w:val="22"/>
        </w:rPr>
        <w:t xml:space="preserve">We will also work with nonlinear alternatives to Sanction’s litigation software within PowerPoint and on the iPad. Contact with questions about software. </w:t>
      </w:r>
      <w:r w:rsidRPr="00D02436">
        <w:rPr>
          <w:rFonts w:eastAsia="Cambria"/>
          <w:color w:val="000000"/>
          <w:sz w:val="22"/>
          <w:szCs w:val="22"/>
        </w:rPr>
        <w:t>In a nutshell, you are not required to have a Windows laptop, but you should have access to PowerPoint.</w:t>
      </w:r>
    </w:p>
    <w:p w14:paraId="27CF11F3" w14:textId="77777777" w:rsidR="00D02436" w:rsidRDefault="00D02436" w:rsidP="007F5E9D">
      <w:pPr>
        <w:pStyle w:val="Heading1"/>
        <w:spacing w:before="0"/>
        <w:jc w:val="left"/>
        <w:rPr>
          <w:sz w:val="22"/>
          <w:szCs w:val="22"/>
        </w:rPr>
      </w:pPr>
    </w:p>
    <w:p w14:paraId="2E98D718" w14:textId="531D583E" w:rsidR="00D02436" w:rsidRPr="00D02436" w:rsidRDefault="008C344E" w:rsidP="007F5E9D">
      <w:pPr>
        <w:pStyle w:val="Heading1"/>
        <w:spacing w:before="0"/>
        <w:jc w:val="left"/>
        <w:rPr>
          <w:sz w:val="22"/>
          <w:szCs w:val="22"/>
        </w:rPr>
      </w:pPr>
      <w:r w:rsidRPr="00D02436">
        <w:rPr>
          <w:sz w:val="22"/>
          <w:szCs w:val="22"/>
        </w:rPr>
        <w:t>Policies</w:t>
      </w:r>
    </w:p>
    <w:p w14:paraId="1A976655" w14:textId="79683A7D" w:rsidR="008C344E" w:rsidRPr="00D02436" w:rsidRDefault="008C344E" w:rsidP="007F5E9D">
      <w:pPr>
        <w:pStyle w:val="Heading1"/>
        <w:spacing w:before="0"/>
        <w:jc w:val="left"/>
        <w:rPr>
          <w:sz w:val="22"/>
          <w:szCs w:val="22"/>
        </w:rPr>
      </w:pPr>
      <w:r w:rsidRPr="00D02436">
        <w:rPr>
          <w:b w:val="0"/>
          <w:sz w:val="22"/>
          <w:szCs w:val="22"/>
        </w:rPr>
        <w:t>The Law School’s Common Syllabus Provisions, available at</w:t>
      </w:r>
      <w:r w:rsidR="00D02436" w:rsidRPr="00D02436">
        <w:rPr>
          <w:b w:val="0"/>
          <w:sz w:val="22"/>
          <w:szCs w:val="22"/>
        </w:rPr>
        <w:t xml:space="preserve"> </w:t>
      </w:r>
      <w:hyperlink r:id="rId13" w:history="1">
        <w:r w:rsidR="00D02436" w:rsidRPr="00D02436">
          <w:rPr>
            <w:rStyle w:val="Hyperlink"/>
            <w:b w:val="0"/>
            <w:sz w:val="22"/>
            <w:szCs w:val="22"/>
          </w:rPr>
          <w:t>https://go.uic.edu/lawcsp</w:t>
        </w:r>
      </w:hyperlink>
      <w:r w:rsidRPr="00D02436">
        <w:rPr>
          <w:b w:val="0"/>
          <w:sz w:val="22"/>
          <w:szCs w:val="22"/>
        </w:rPr>
        <w:t>, are incorporated by reference.</w:t>
      </w:r>
    </w:p>
    <w:p w14:paraId="6A726A26" w14:textId="7A9E7166" w:rsidR="00B17CDE" w:rsidRPr="007F5E9D" w:rsidRDefault="008C344E" w:rsidP="007F5E9D">
      <w:pPr>
        <w:pStyle w:val="Heading1"/>
        <w:jc w:val="center"/>
        <w:rPr>
          <w:sz w:val="24"/>
          <w:szCs w:val="24"/>
        </w:rPr>
      </w:pPr>
      <w:r w:rsidRPr="007F5E9D">
        <w:rPr>
          <w:sz w:val="24"/>
          <w:szCs w:val="24"/>
        </w:rPr>
        <w:t>Schedule of Topics and Assignments</w:t>
      </w:r>
    </w:p>
    <w:p w14:paraId="6D652D66" w14:textId="5D8BA58D" w:rsidR="009D0A4D" w:rsidRPr="00D02436" w:rsidRDefault="009D0A4D" w:rsidP="007F5E9D">
      <w:pPr>
        <w:rPr>
          <w:sz w:val="22"/>
          <w:szCs w:val="22"/>
        </w:rPr>
      </w:pPr>
    </w:p>
    <w:p w14:paraId="735954AC" w14:textId="69777FF2" w:rsidR="009D0A4D" w:rsidRPr="00D02436" w:rsidRDefault="00561AA9" w:rsidP="007F5E9D">
      <w:pPr>
        <w:ind w:right="144"/>
        <w:textAlignment w:val="baseline"/>
        <w:rPr>
          <w:b/>
          <w:color w:val="000000"/>
          <w:sz w:val="22"/>
          <w:szCs w:val="22"/>
          <w:u w:val="single"/>
        </w:rPr>
      </w:pPr>
      <w:r>
        <w:rPr>
          <w:b/>
          <w:color w:val="000000"/>
          <w:sz w:val="22"/>
          <w:szCs w:val="22"/>
          <w:u w:val="single"/>
        </w:rPr>
        <w:t>Session O</w:t>
      </w:r>
      <w:r w:rsidR="004A36F8" w:rsidRPr="00D02436">
        <w:rPr>
          <w:b/>
          <w:color w:val="000000"/>
          <w:sz w:val="22"/>
          <w:szCs w:val="22"/>
          <w:u w:val="single"/>
        </w:rPr>
        <w:t xml:space="preserve">ne: </w:t>
      </w:r>
      <w:r w:rsidR="009D0A4D" w:rsidRPr="00D02436">
        <w:rPr>
          <w:b/>
          <w:color w:val="000000"/>
          <w:sz w:val="22"/>
          <w:szCs w:val="22"/>
          <w:u w:val="single"/>
        </w:rPr>
        <w:t xml:space="preserve">1/10/22 </w:t>
      </w:r>
    </w:p>
    <w:p w14:paraId="6940F9AF" w14:textId="437A2B32" w:rsidR="009D0A4D" w:rsidRPr="007F5E9D"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READ:</w:t>
      </w:r>
      <w:r w:rsidR="007F5E9D">
        <w:rPr>
          <w:rFonts w:ascii="Arial" w:hAnsi="Arial" w:cs="Arial"/>
          <w:color w:val="262626"/>
          <w:sz w:val="22"/>
          <w:szCs w:val="22"/>
        </w:rPr>
        <w:t xml:space="preserve"> </w:t>
      </w:r>
      <w:r w:rsidRPr="007F5E9D">
        <w:rPr>
          <w:rStyle w:val="Strong"/>
          <w:rFonts w:ascii="Arial" w:hAnsi="Arial" w:cs="Arial"/>
          <w:color w:val="262626"/>
          <w:sz w:val="22"/>
          <w:szCs w:val="22"/>
        </w:rPr>
        <w:t>Visual Litigation: Visual Communication Strategies-Clark, Muscat, O'Toole</w:t>
      </w:r>
    </w:p>
    <w:p w14:paraId="7CB7B032"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lastRenderedPageBreak/>
        <w:t>Chapter 1 (Introduction to Book and Online Supplement) and 2 (Overview: Visuals and Today’s Technology)</w:t>
      </w:r>
    </w:p>
    <w:p w14:paraId="2DEF7782"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p>
    <w:p w14:paraId="56C88E1E"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u w:val="single"/>
        </w:rPr>
      </w:pPr>
      <w:r w:rsidRPr="00D02436">
        <w:rPr>
          <w:rFonts w:ascii="Arial" w:hAnsi="Arial" w:cs="Arial"/>
          <w:color w:val="262626"/>
          <w:sz w:val="22"/>
          <w:szCs w:val="22"/>
          <w:u w:val="single"/>
        </w:rPr>
        <w:t xml:space="preserve">Please also read: </w:t>
      </w:r>
    </w:p>
    <w:p w14:paraId="6700F135"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u w:val="single"/>
        </w:rPr>
      </w:pPr>
    </w:p>
    <w:p w14:paraId="2A327611" w14:textId="77777777" w:rsidR="009D0A4D" w:rsidRPr="00D02436" w:rsidRDefault="00723FA8" w:rsidP="007F5E9D">
      <w:pPr>
        <w:pStyle w:val="NormalWeb"/>
        <w:shd w:val="clear" w:color="auto" w:fill="FFFFFF"/>
        <w:spacing w:before="0" w:beforeAutospacing="0" w:after="0" w:afterAutospacing="0"/>
        <w:rPr>
          <w:rFonts w:ascii="Arial" w:hAnsi="Arial" w:cs="Arial"/>
          <w:color w:val="262626"/>
          <w:sz w:val="22"/>
          <w:szCs w:val="22"/>
        </w:rPr>
      </w:pPr>
      <w:hyperlink r:id="rId14" w:history="1">
        <w:r w:rsidR="009D0A4D" w:rsidRPr="00D02436">
          <w:rPr>
            <w:rStyle w:val="Hyperlink"/>
            <w:rFonts w:ascii="Arial" w:hAnsi="Arial" w:cs="Arial"/>
            <w:sz w:val="22"/>
            <w:szCs w:val="22"/>
          </w:rPr>
          <w:t>https://www.2civility.org/5-reasons-to-use-technology-in-the-courtroom</w:t>
        </w:r>
      </w:hyperlink>
    </w:p>
    <w:p w14:paraId="6CE82EA8" w14:textId="77777777" w:rsidR="009D0A4D" w:rsidRPr="00D02436" w:rsidRDefault="00723FA8" w:rsidP="007F5E9D">
      <w:pPr>
        <w:pStyle w:val="NormalWeb"/>
        <w:shd w:val="clear" w:color="auto" w:fill="FFFFFF"/>
        <w:spacing w:before="0" w:beforeAutospacing="0" w:after="0" w:afterAutospacing="0"/>
        <w:rPr>
          <w:rFonts w:ascii="Arial" w:hAnsi="Arial" w:cs="Arial"/>
          <w:color w:val="262626"/>
          <w:sz w:val="22"/>
          <w:szCs w:val="22"/>
        </w:rPr>
      </w:pPr>
      <w:hyperlink r:id="rId15" w:history="1">
        <w:r w:rsidR="009D0A4D" w:rsidRPr="00D02436">
          <w:rPr>
            <w:rStyle w:val="Hyperlink"/>
            <w:rFonts w:ascii="Arial" w:hAnsi="Arial" w:cs="Arial"/>
            <w:sz w:val="22"/>
            <w:szCs w:val="22"/>
          </w:rPr>
          <w:t>https://www.illinoiscourts.gov/Resources/2184a8b8-0f4c-4f0a-ac87-8e0e7df86a7c/1152040.pdf</w:t>
        </w:r>
      </w:hyperlink>
      <w:r w:rsidR="009D0A4D" w:rsidRPr="00D02436">
        <w:rPr>
          <w:rFonts w:ascii="Arial" w:hAnsi="Arial" w:cs="Arial"/>
          <w:color w:val="262626"/>
          <w:sz w:val="22"/>
          <w:szCs w:val="22"/>
        </w:rPr>
        <w:t xml:space="preserve"> </w:t>
      </w:r>
    </w:p>
    <w:p w14:paraId="2252E3FC"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Style w:val="Emphasis"/>
          <w:rFonts w:ascii="Arial" w:hAnsi="Arial" w:cs="Arial"/>
          <w:color w:val="262626"/>
          <w:sz w:val="22"/>
          <w:szCs w:val="22"/>
        </w:rPr>
        <w:t xml:space="preserve">State of Arizona v. Scott </w:t>
      </w:r>
      <w:proofErr w:type="spellStart"/>
      <w:r w:rsidRPr="00D02436">
        <w:rPr>
          <w:rStyle w:val="Emphasis"/>
          <w:rFonts w:ascii="Arial" w:hAnsi="Arial" w:cs="Arial"/>
          <w:color w:val="262626"/>
          <w:sz w:val="22"/>
          <w:szCs w:val="22"/>
        </w:rPr>
        <w:t>Sucharew</w:t>
      </w:r>
      <w:proofErr w:type="spellEnd"/>
      <w:r w:rsidRPr="00D02436">
        <w:rPr>
          <w:rStyle w:val="Emphasis"/>
          <w:rFonts w:ascii="Arial" w:hAnsi="Arial" w:cs="Arial"/>
          <w:color w:val="262626"/>
          <w:sz w:val="22"/>
          <w:szCs w:val="22"/>
        </w:rPr>
        <w:t>,</w:t>
      </w:r>
      <w:r w:rsidRPr="00D02436">
        <w:rPr>
          <w:rFonts w:ascii="Arial" w:hAnsi="Arial" w:cs="Arial"/>
          <w:color w:val="262626"/>
          <w:sz w:val="22"/>
          <w:szCs w:val="22"/>
        </w:rPr>
        <w:t xml:space="preserve"> 205 Ariz. 16; 66 P.3d (2003) issued 2/27/03</w:t>
      </w:r>
    </w:p>
    <w:p w14:paraId="61010540"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Style w:val="Emphasis"/>
          <w:rFonts w:ascii="Arial" w:hAnsi="Arial" w:cs="Arial"/>
          <w:color w:val="262626"/>
          <w:sz w:val="22"/>
          <w:szCs w:val="22"/>
        </w:rPr>
        <w:t>People of State of Michigan v. Young</w:t>
      </w:r>
      <w:r w:rsidRPr="00D02436">
        <w:rPr>
          <w:rFonts w:ascii="Arial" w:hAnsi="Arial" w:cs="Arial"/>
          <w:color w:val="262626"/>
          <w:sz w:val="22"/>
          <w:szCs w:val="22"/>
        </w:rPr>
        <w:t>, No. 317981, Court of Appeals, issued 12/23/14</w:t>
      </w:r>
    </w:p>
    <w:p w14:paraId="7F3345C2"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(unpublished), and</w:t>
      </w:r>
    </w:p>
    <w:p w14:paraId="6D0817B0"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Style w:val="Emphasis"/>
          <w:rFonts w:ascii="Arial" w:hAnsi="Arial" w:cs="Arial"/>
          <w:color w:val="262626"/>
          <w:sz w:val="22"/>
          <w:szCs w:val="22"/>
        </w:rPr>
        <w:t>The Sneakiest Way Prosecutors Get a Guilty Verdict:</w:t>
      </w:r>
      <w:r w:rsidRPr="00D02436">
        <w:rPr>
          <w:rFonts w:ascii="Arial" w:hAnsi="Arial" w:cs="Arial"/>
          <w:color w:val="262626"/>
          <w:sz w:val="22"/>
          <w:szCs w:val="22"/>
        </w:rPr>
        <w:t xml:space="preserve"> </w:t>
      </w:r>
      <w:r w:rsidRPr="00D02436">
        <w:rPr>
          <w:rStyle w:val="Emphasis"/>
          <w:rFonts w:ascii="Arial" w:hAnsi="Arial" w:cs="Arial"/>
          <w:color w:val="262626"/>
          <w:sz w:val="22"/>
          <w:szCs w:val="22"/>
        </w:rPr>
        <w:t>PowerPoint</w:t>
      </w:r>
    </w:p>
    <w:p w14:paraId="6A81B0A6"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BY KEN ARMSTRONG, THE MARSHALL PROJECT 12.23.14</w:t>
      </w:r>
    </w:p>
    <w:p w14:paraId="0C62B7EF" w14:textId="77777777" w:rsidR="009D0A4D" w:rsidRPr="00D02436" w:rsidRDefault="00723FA8" w:rsidP="007F5E9D">
      <w:pPr>
        <w:pStyle w:val="NormalWeb"/>
        <w:shd w:val="clear" w:color="auto" w:fill="FFFFFF"/>
        <w:spacing w:before="0" w:beforeAutospacing="0" w:after="0" w:afterAutospacing="0"/>
        <w:rPr>
          <w:rFonts w:ascii="Arial" w:hAnsi="Arial" w:cs="Arial"/>
          <w:color w:val="262626"/>
          <w:sz w:val="22"/>
          <w:szCs w:val="22"/>
        </w:rPr>
      </w:pPr>
      <w:hyperlink r:id="rId16" w:history="1">
        <w:r w:rsidR="009D0A4D" w:rsidRPr="00D02436">
          <w:rPr>
            <w:rStyle w:val="Hyperlink"/>
            <w:rFonts w:ascii="Arial" w:hAnsi="Arial" w:cs="Arial"/>
            <w:sz w:val="22"/>
            <w:szCs w:val="22"/>
          </w:rPr>
          <w:t>http://www.wired.com/2014/12/prosecutors-powerpoint-presentations/</w:t>
        </w:r>
      </w:hyperlink>
    </w:p>
    <w:p w14:paraId="42370751"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p>
    <w:p w14:paraId="542090CE"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Introduction to Course—Ethical expectations regarding the use of technology, Demonstration of all facets of litigation technology from real trials, discussion of cases and articles listed above.</w:t>
      </w:r>
    </w:p>
    <w:p w14:paraId="00601BA3"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p>
    <w:p w14:paraId="6D66EB9F" w14:textId="2C05D07E" w:rsidR="004A36F8" w:rsidRPr="00D02436" w:rsidRDefault="00D02436" w:rsidP="007F5E9D">
      <w:pPr>
        <w:pStyle w:val="NormalWeb"/>
        <w:shd w:val="clear" w:color="auto" w:fill="FFFFFF"/>
        <w:spacing w:before="0" w:beforeAutospacing="0" w:after="0" w:afterAutospacing="0"/>
        <w:rPr>
          <w:rFonts w:ascii="Arial" w:hAnsi="Arial" w:cs="Arial"/>
          <w:b/>
          <w:color w:val="000000"/>
          <w:sz w:val="22"/>
          <w:szCs w:val="22"/>
          <w:u w:val="single"/>
        </w:rPr>
      </w:pPr>
      <w:r w:rsidRPr="00D02436">
        <w:rPr>
          <w:rFonts w:ascii="Arial" w:hAnsi="Arial" w:cs="Arial"/>
          <w:b/>
          <w:color w:val="000000"/>
          <w:sz w:val="22"/>
          <w:szCs w:val="22"/>
        </w:rPr>
        <w:t>1/17/22</w:t>
      </w:r>
      <w:r>
        <w:rPr>
          <w:rFonts w:ascii="Arial" w:hAnsi="Arial" w:cs="Arial"/>
          <w:b/>
          <w:color w:val="000000"/>
          <w:sz w:val="22"/>
          <w:szCs w:val="22"/>
        </w:rPr>
        <w:t xml:space="preserve"> </w:t>
      </w:r>
      <w:r w:rsidR="004A36F8" w:rsidRPr="00D02436">
        <w:rPr>
          <w:rFonts w:ascii="Arial" w:hAnsi="Arial" w:cs="Arial"/>
          <w:b/>
          <w:color w:val="000000"/>
          <w:sz w:val="22"/>
          <w:szCs w:val="22"/>
        </w:rPr>
        <w:t xml:space="preserve">Martin Luther King Day </w:t>
      </w:r>
      <w:r w:rsidRPr="00D02436">
        <w:rPr>
          <w:rFonts w:ascii="Arial" w:hAnsi="Arial" w:cs="Arial"/>
          <w:b/>
          <w:color w:val="000000"/>
          <w:sz w:val="22"/>
          <w:szCs w:val="22"/>
        </w:rPr>
        <w:t>– no class</w:t>
      </w:r>
    </w:p>
    <w:p w14:paraId="119B86D9" w14:textId="1690FF7D" w:rsidR="004A36F8" w:rsidRPr="00D02436" w:rsidRDefault="004A36F8" w:rsidP="007F5E9D">
      <w:pPr>
        <w:pStyle w:val="NormalWeb"/>
        <w:shd w:val="clear" w:color="auto" w:fill="FFFFFF"/>
        <w:spacing w:before="0" w:beforeAutospacing="0" w:after="0" w:afterAutospacing="0"/>
        <w:rPr>
          <w:rFonts w:ascii="Arial" w:hAnsi="Arial" w:cs="Arial"/>
          <w:b/>
          <w:color w:val="000000"/>
          <w:sz w:val="22"/>
          <w:szCs w:val="22"/>
          <w:u w:val="single"/>
        </w:rPr>
      </w:pPr>
    </w:p>
    <w:p w14:paraId="201AAAE9" w14:textId="79B22B49" w:rsidR="004A36F8" w:rsidRPr="00D02436" w:rsidRDefault="004A36F8" w:rsidP="007F5E9D">
      <w:pPr>
        <w:pStyle w:val="xmsonormal"/>
        <w:shd w:val="clear" w:color="auto" w:fill="FFFFFF"/>
        <w:spacing w:before="0" w:beforeAutospacing="0" w:after="0" w:afterAutospacing="0"/>
        <w:rPr>
          <w:rFonts w:ascii="Arial" w:hAnsi="Arial" w:cs="Arial"/>
          <w:b/>
          <w:color w:val="000000"/>
          <w:sz w:val="22"/>
          <w:szCs w:val="22"/>
          <w:u w:val="single"/>
        </w:rPr>
      </w:pPr>
      <w:r w:rsidRPr="00D02436">
        <w:rPr>
          <w:rFonts w:ascii="Arial" w:hAnsi="Arial" w:cs="Arial"/>
          <w:b/>
          <w:color w:val="000000"/>
          <w:sz w:val="22"/>
          <w:szCs w:val="22"/>
          <w:u w:val="single"/>
        </w:rPr>
        <w:t xml:space="preserve">Session Two: 1/24/22 </w:t>
      </w:r>
    </w:p>
    <w:p w14:paraId="65EBBF66" w14:textId="77777777" w:rsidR="004A36F8" w:rsidRPr="00D02436" w:rsidRDefault="004A36F8" w:rsidP="007F5E9D">
      <w:pPr>
        <w:pStyle w:val="NormalWeb"/>
        <w:shd w:val="clear" w:color="auto" w:fill="FFFFFF"/>
        <w:spacing w:before="0" w:beforeAutospacing="0" w:after="0" w:afterAutospacing="0"/>
        <w:rPr>
          <w:rFonts w:ascii="Arial" w:hAnsi="Arial" w:cs="Arial"/>
          <w:b/>
          <w:color w:val="000000"/>
          <w:sz w:val="22"/>
          <w:szCs w:val="22"/>
          <w:u w:val="single"/>
        </w:rPr>
      </w:pPr>
    </w:p>
    <w:p w14:paraId="63D6E0A7" w14:textId="0260A604"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READ:</w:t>
      </w:r>
      <w:r w:rsidR="007F5E9D">
        <w:rPr>
          <w:rFonts w:ascii="Arial" w:hAnsi="Arial" w:cs="Arial"/>
          <w:color w:val="262626"/>
          <w:sz w:val="22"/>
          <w:szCs w:val="22"/>
        </w:rPr>
        <w:t xml:space="preserve"> </w:t>
      </w:r>
      <w:r w:rsidRPr="00D02436">
        <w:rPr>
          <w:rStyle w:val="Strong"/>
          <w:rFonts w:ascii="Arial" w:hAnsi="Arial" w:cs="Arial"/>
          <w:color w:val="262626"/>
          <w:sz w:val="22"/>
          <w:szCs w:val="22"/>
        </w:rPr>
        <w:t>Visual Litigation: Visual Communication Strategies-Clark, Muscat, O'Toole</w:t>
      </w:r>
    </w:p>
    <w:p w14:paraId="45754B72"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Chapter 9 (Creating Demonstrative and Video Evidence)</w:t>
      </w:r>
    </w:p>
    <w:p w14:paraId="3FDC3A04"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p>
    <w:p w14:paraId="7EAA90FA" w14:textId="77777777" w:rsidR="009D0A4D" w:rsidRPr="00D02436" w:rsidRDefault="009D0A4D" w:rsidP="007F5E9D">
      <w:pPr>
        <w:pStyle w:val="NormalWeb"/>
        <w:shd w:val="clear" w:color="auto" w:fill="FFFFFF"/>
        <w:spacing w:before="0" w:beforeAutospacing="0" w:after="0" w:afterAutospacing="0"/>
        <w:rPr>
          <w:rFonts w:ascii="Arial" w:hAnsi="Arial" w:cs="Arial"/>
          <w:b/>
          <w:color w:val="000000"/>
          <w:sz w:val="22"/>
          <w:szCs w:val="22"/>
        </w:rPr>
      </w:pPr>
      <w:r w:rsidRPr="00D02436">
        <w:rPr>
          <w:rFonts w:ascii="Arial" w:hAnsi="Arial" w:cs="Arial"/>
          <w:b/>
          <w:color w:val="000000"/>
          <w:sz w:val="22"/>
          <w:szCs w:val="22"/>
        </w:rPr>
        <w:t>DOWNLOAD AND INSTALL THE FOLLOWING SOFTWARE PRIOR TO CLASS</w:t>
      </w:r>
    </w:p>
    <w:p w14:paraId="7088CBBE" w14:textId="77777777" w:rsidR="009D0A4D" w:rsidRPr="00D02436" w:rsidRDefault="009D0A4D" w:rsidP="007F5E9D">
      <w:pPr>
        <w:spacing w:before="143"/>
        <w:ind w:right="576"/>
        <w:textAlignment w:val="baseline"/>
        <w:rPr>
          <w:color w:val="000000"/>
          <w:spacing w:val="-1"/>
          <w:sz w:val="22"/>
          <w:szCs w:val="22"/>
        </w:rPr>
      </w:pPr>
      <w:r w:rsidRPr="00D02436">
        <w:rPr>
          <w:color w:val="000000"/>
          <w:spacing w:val="-1"/>
          <w:sz w:val="22"/>
          <w:szCs w:val="22"/>
        </w:rPr>
        <w:t xml:space="preserve">PowerPoint, Audacity, and Camtasia (free demo is fine) workshop. Creating demonstrative slides and case themes. Use of template material in argument. Basic visuals, slide management, and animation. Please download and install Audacity and Camtasia (free demo) if you wish to follow along. You can find them online. </w:t>
      </w:r>
    </w:p>
    <w:p w14:paraId="4AFD1ADB" w14:textId="77777777" w:rsidR="009D0A4D" w:rsidRPr="00D02436" w:rsidRDefault="00723FA8" w:rsidP="007F5E9D">
      <w:pPr>
        <w:spacing w:before="280"/>
        <w:textAlignment w:val="baseline"/>
        <w:rPr>
          <w:b/>
          <w:color w:val="001F5F"/>
          <w:sz w:val="22"/>
          <w:szCs w:val="22"/>
          <w:u w:val="single"/>
        </w:rPr>
      </w:pPr>
      <w:hyperlink r:id="rId17" w:history="1">
        <w:r w:rsidR="009D0A4D" w:rsidRPr="00D02436">
          <w:rPr>
            <w:rStyle w:val="Hyperlink"/>
            <w:b/>
            <w:sz w:val="22"/>
            <w:szCs w:val="22"/>
          </w:rPr>
          <w:t>http://audacity.sourceforge.net/</w:t>
        </w:r>
      </w:hyperlink>
    </w:p>
    <w:p w14:paraId="6AFC0D83" w14:textId="77777777" w:rsidR="009D0A4D" w:rsidRPr="00D02436" w:rsidRDefault="00723FA8" w:rsidP="007F5E9D">
      <w:pPr>
        <w:spacing w:before="5"/>
        <w:textAlignment w:val="baseline"/>
        <w:rPr>
          <w:b/>
          <w:color w:val="001F5F"/>
          <w:sz w:val="22"/>
          <w:szCs w:val="22"/>
          <w:u w:val="single"/>
        </w:rPr>
      </w:pPr>
      <w:hyperlink r:id="rId18">
        <w:r w:rsidR="009D0A4D" w:rsidRPr="00D02436">
          <w:rPr>
            <w:b/>
            <w:color w:val="0000FF"/>
            <w:sz w:val="22"/>
            <w:szCs w:val="22"/>
            <w:u w:val="single"/>
          </w:rPr>
          <w:t>https://www.techsmith.com</w:t>
        </w:r>
      </w:hyperlink>
      <w:r w:rsidR="009D0A4D" w:rsidRPr="00D02436">
        <w:rPr>
          <w:color w:val="000000"/>
          <w:sz w:val="22"/>
          <w:szCs w:val="22"/>
        </w:rPr>
        <w:t xml:space="preserve"> (Note you must do this in advance of class as sometimes it takes</w:t>
      </w:r>
    </w:p>
    <w:p w14:paraId="629F3F24" w14:textId="1AD56C43" w:rsidR="009D0A4D" w:rsidRPr="00D02436" w:rsidRDefault="009D0A4D" w:rsidP="007F5E9D">
      <w:pPr>
        <w:spacing w:before="1"/>
        <w:textAlignment w:val="baseline"/>
        <w:rPr>
          <w:color w:val="000000"/>
          <w:sz w:val="22"/>
          <w:szCs w:val="22"/>
        </w:rPr>
      </w:pPr>
      <w:r w:rsidRPr="00D02436">
        <w:rPr>
          <w:color w:val="000000"/>
          <w:sz w:val="22"/>
          <w:szCs w:val="22"/>
        </w:rPr>
        <w:t xml:space="preserve">over 24 hours to obtain your demo </w:t>
      </w:r>
      <w:r w:rsidR="007F5E9D" w:rsidRPr="00D02436">
        <w:rPr>
          <w:color w:val="000000"/>
          <w:sz w:val="22"/>
          <w:szCs w:val="22"/>
        </w:rPr>
        <w:t>License</w:t>
      </w:r>
      <w:r w:rsidRPr="00D02436">
        <w:rPr>
          <w:color w:val="000000"/>
          <w:sz w:val="22"/>
          <w:szCs w:val="22"/>
        </w:rPr>
        <w:t>-Mac and Windows versions available).</w:t>
      </w:r>
    </w:p>
    <w:p w14:paraId="12463F4B" w14:textId="77777777" w:rsidR="009D0A4D" w:rsidRPr="00D02436" w:rsidRDefault="009D0A4D" w:rsidP="007F5E9D">
      <w:pPr>
        <w:spacing w:before="1"/>
        <w:textAlignment w:val="baseline"/>
        <w:rPr>
          <w:color w:val="000000"/>
          <w:sz w:val="22"/>
          <w:szCs w:val="22"/>
        </w:rPr>
      </w:pPr>
    </w:p>
    <w:p w14:paraId="2BF6D359" w14:textId="77777777" w:rsidR="009D0A4D" w:rsidRPr="00D02436" w:rsidRDefault="009D0A4D" w:rsidP="007F5E9D">
      <w:pPr>
        <w:spacing w:before="1"/>
        <w:textAlignment w:val="baseline"/>
        <w:rPr>
          <w:color w:val="000000"/>
          <w:sz w:val="22"/>
          <w:szCs w:val="22"/>
          <w:u w:val="single"/>
        </w:rPr>
      </w:pPr>
      <w:r w:rsidRPr="00D02436">
        <w:rPr>
          <w:color w:val="000000"/>
          <w:sz w:val="22"/>
          <w:szCs w:val="22"/>
          <w:u w:val="single"/>
        </w:rPr>
        <w:t xml:space="preserve">In Class Assignment </w:t>
      </w:r>
    </w:p>
    <w:p w14:paraId="3716D287" w14:textId="77777777" w:rsidR="009D0A4D" w:rsidRPr="00D02436" w:rsidRDefault="009D0A4D" w:rsidP="007F5E9D">
      <w:pPr>
        <w:spacing w:before="1"/>
        <w:textAlignment w:val="baseline"/>
        <w:rPr>
          <w:color w:val="000000"/>
          <w:sz w:val="22"/>
          <w:szCs w:val="22"/>
        </w:rPr>
      </w:pPr>
      <w:r w:rsidRPr="00D02436">
        <w:rPr>
          <w:color w:val="000000"/>
          <w:sz w:val="22"/>
          <w:szCs w:val="22"/>
        </w:rPr>
        <w:t xml:space="preserve">Be prepared to discuss the substance of Chapter 9 in </w:t>
      </w:r>
      <w:r w:rsidRPr="00D02436">
        <w:rPr>
          <w:i/>
          <w:iCs/>
          <w:color w:val="000000"/>
          <w:sz w:val="22"/>
          <w:szCs w:val="22"/>
        </w:rPr>
        <w:t>Visual Litigation,</w:t>
      </w:r>
      <w:r w:rsidRPr="00D02436">
        <w:rPr>
          <w:color w:val="000000"/>
          <w:sz w:val="22"/>
          <w:szCs w:val="22"/>
        </w:rPr>
        <w:t xml:space="preserve"> including software that can be utilized in preparing a computer slideshow presentation. </w:t>
      </w:r>
    </w:p>
    <w:p w14:paraId="5E8262E3" w14:textId="3929065C" w:rsidR="009D0A4D" w:rsidRPr="00D02436" w:rsidRDefault="009D0A4D" w:rsidP="007F5E9D">
      <w:pPr>
        <w:pStyle w:val="xmsonormal"/>
        <w:shd w:val="clear" w:color="auto" w:fill="FFFFFF"/>
        <w:spacing w:before="0" w:beforeAutospacing="0" w:after="0" w:afterAutospacing="0"/>
        <w:rPr>
          <w:rFonts w:ascii="Arial" w:hAnsi="Arial" w:cs="Arial"/>
          <w:b/>
          <w:bCs/>
          <w:color w:val="000000"/>
          <w:sz w:val="22"/>
          <w:szCs w:val="22"/>
        </w:rPr>
      </w:pPr>
    </w:p>
    <w:p w14:paraId="4B18903E" w14:textId="4131A1F1" w:rsidR="009D0A4D" w:rsidRPr="00D02436" w:rsidRDefault="004A36F8" w:rsidP="007F5E9D">
      <w:pPr>
        <w:pStyle w:val="xmsonormal"/>
        <w:shd w:val="clear" w:color="auto" w:fill="FFFFFF"/>
        <w:spacing w:before="0" w:beforeAutospacing="0" w:after="0" w:afterAutospacing="0"/>
        <w:rPr>
          <w:rFonts w:ascii="Arial" w:hAnsi="Arial" w:cs="Arial"/>
          <w:b/>
          <w:bCs/>
          <w:color w:val="000000"/>
          <w:sz w:val="22"/>
          <w:szCs w:val="22"/>
          <w:u w:val="single"/>
        </w:rPr>
      </w:pPr>
      <w:r w:rsidRPr="00D02436">
        <w:rPr>
          <w:rFonts w:ascii="Arial" w:hAnsi="Arial" w:cs="Arial"/>
          <w:b/>
          <w:bCs/>
          <w:color w:val="000000"/>
          <w:sz w:val="22"/>
          <w:szCs w:val="22"/>
          <w:u w:val="single"/>
        </w:rPr>
        <w:t>Session Three: 1/31/22</w:t>
      </w:r>
    </w:p>
    <w:p w14:paraId="50CFD2DA" w14:textId="19DEB3F6"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READ:</w:t>
      </w:r>
      <w:r w:rsidR="007F5E9D">
        <w:rPr>
          <w:rFonts w:ascii="Arial" w:hAnsi="Arial" w:cs="Arial"/>
          <w:color w:val="262626"/>
          <w:sz w:val="22"/>
          <w:szCs w:val="22"/>
        </w:rPr>
        <w:t xml:space="preserve"> </w:t>
      </w:r>
      <w:r w:rsidRPr="00D02436">
        <w:rPr>
          <w:rStyle w:val="Strong"/>
          <w:rFonts w:ascii="Arial" w:hAnsi="Arial" w:cs="Arial"/>
          <w:color w:val="262626"/>
          <w:sz w:val="22"/>
          <w:szCs w:val="22"/>
        </w:rPr>
        <w:t>Visual Litigation: Visual Communication Strategies-Clark, Muscat, O'Toole</w:t>
      </w:r>
    </w:p>
    <w:p w14:paraId="4FD8DADF"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Chapter 3 (Opening Statement Visuals), 4 (Closing Argument Visuals) and 10 (Ethical and Legal Issues)</w:t>
      </w:r>
    </w:p>
    <w:p w14:paraId="4D518982"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 xml:space="preserve">REVIEW: </w:t>
      </w:r>
      <w:r w:rsidRPr="00D02436">
        <w:rPr>
          <w:rFonts w:ascii="Arial" w:hAnsi="Arial" w:cs="Arial"/>
          <w:i/>
          <w:iCs/>
          <w:color w:val="262626"/>
          <w:sz w:val="22"/>
          <w:szCs w:val="22"/>
        </w:rPr>
        <w:t>Law of the Visual Trial Outline</w:t>
      </w:r>
      <w:r w:rsidRPr="00D02436">
        <w:rPr>
          <w:rFonts w:ascii="Arial" w:hAnsi="Arial" w:cs="Arial"/>
          <w:color w:val="262626"/>
          <w:sz w:val="22"/>
          <w:szCs w:val="22"/>
        </w:rPr>
        <w:t xml:space="preserve"> (from course website)</w:t>
      </w:r>
    </w:p>
    <w:p w14:paraId="4C151AAA"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p>
    <w:p w14:paraId="60ACCED0" w14:textId="77777777" w:rsidR="009D0A4D" w:rsidRPr="00D02436" w:rsidRDefault="009D0A4D" w:rsidP="007F5E9D">
      <w:pPr>
        <w:spacing w:before="1"/>
        <w:textAlignment w:val="baseline"/>
        <w:rPr>
          <w:color w:val="000000"/>
          <w:sz w:val="22"/>
          <w:szCs w:val="22"/>
          <w:u w:val="single"/>
        </w:rPr>
      </w:pPr>
      <w:r w:rsidRPr="00D02436">
        <w:rPr>
          <w:color w:val="000000"/>
          <w:sz w:val="22"/>
          <w:szCs w:val="22"/>
          <w:u w:val="single"/>
        </w:rPr>
        <w:t>Assignment for class</w:t>
      </w:r>
    </w:p>
    <w:p w14:paraId="754573C7" w14:textId="77777777" w:rsidR="007F5E9D" w:rsidRDefault="009D0A4D" w:rsidP="007F5E9D">
      <w:pPr>
        <w:pStyle w:val="NormalWeb"/>
        <w:shd w:val="clear" w:color="auto" w:fill="FFFFFF"/>
        <w:spacing w:before="0" w:beforeAutospacing="0" w:after="0" w:afterAutospacing="0"/>
        <w:rPr>
          <w:rFonts w:ascii="Arial" w:hAnsi="Arial" w:cs="Arial"/>
          <w:color w:val="000000"/>
          <w:sz w:val="22"/>
          <w:szCs w:val="22"/>
        </w:rPr>
      </w:pPr>
      <w:r w:rsidRPr="00D02436">
        <w:rPr>
          <w:rFonts w:ascii="Arial" w:hAnsi="Arial" w:cs="Arial"/>
          <w:color w:val="000000"/>
          <w:sz w:val="22"/>
          <w:szCs w:val="22"/>
        </w:rPr>
        <w:t xml:space="preserve">Be prepared to discuss opening statement and closing argument visuals as well the ethical and legal boundaries for what can be shown to the jury. Pick a case from the </w:t>
      </w:r>
      <w:r w:rsidRPr="00D02436">
        <w:rPr>
          <w:rFonts w:ascii="Arial" w:hAnsi="Arial" w:cs="Arial"/>
          <w:i/>
          <w:iCs/>
          <w:color w:val="000000"/>
          <w:sz w:val="22"/>
          <w:szCs w:val="22"/>
        </w:rPr>
        <w:t xml:space="preserve">Law of the Visual Trial </w:t>
      </w:r>
      <w:r w:rsidRPr="00D02436">
        <w:rPr>
          <w:rFonts w:ascii="Arial" w:hAnsi="Arial" w:cs="Arial"/>
          <w:color w:val="000000"/>
          <w:sz w:val="22"/>
          <w:szCs w:val="22"/>
        </w:rPr>
        <w:t xml:space="preserve">outline that is interesting to you. Be prepared to discuss the case. </w:t>
      </w:r>
    </w:p>
    <w:p w14:paraId="53199504" w14:textId="77777777" w:rsidR="007F5E9D" w:rsidRDefault="007F5E9D" w:rsidP="007F5E9D">
      <w:pPr>
        <w:pStyle w:val="NormalWeb"/>
        <w:shd w:val="clear" w:color="auto" w:fill="FFFFFF"/>
        <w:spacing w:before="0" w:beforeAutospacing="0" w:after="0" w:afterAutospacing="0"/>
        <w:rPr>
          <w:rFonts w:ascii="Arial" w:hAnsi="Arial" w:cs="Arial"/>
          <w:color w:val="000000"/>
          <w:sz w:val="22"/>
          <w:szCs w:val="22"/>
        </w:rPr>
      </w:pPr>
    </w:p>
    <w:p w14:paraId="2E8B6525" w14:textId="0A1D1C16" w:rsidR="009D0A4D" w:rsidRPr="007F5E9D" w:rsidRDefault="009D0A4D" w:rsidP="007F5E9D">
      <w:pPr>
        <w:pStyle w:val="NormalWeb"/>
        <w:shd w:val="clear" w:color="auto" w:fill="FFFFFF"/>
        <w:spacing w:before="0" w:beforeAutospacing="0" w:after="0" w:afterAutospacing="0"/>
        <w:rPr>
          <w:rFonts w:ascii="Arial" w:hAnsi="Arial" w:cs="Arial"/>
          <w:color w:val="000000"/>
          <w:sz w:val="22"/>
          <w:szCs w:val="22"/>
        </w:rPr>
      </w:pPr>
      <w:r w:rsidRPr="00D02436">
        <w:rPr>
          <w:rFonts w:ascii="Arial" w:hAnsi="Arial" w:cs="Arial"/>
          <w:color w:val="262626"/>
          <w:sz w:val="22"/>
          <w:szCs w:val="22"/>
        </w:rPr>
        <w:t>REVIEW:</w:t>
      </w:r>
      <w:r w:rsidR="007F5E9D">
        <w:rPr>
          <w:rFonts w:ascii="Arial" w:hAnsi="Arial" w:cs="Arial"/>
          <w:color w:val="000000"/>
          <w:sz w:val="22"/>
          <w:szCs w:val="22"/>
        </w:rPr>
        <w:t xml:space="preserve"> </w:t>
      </w:r>
      <w:r w:rsidRPr="00D02436">
        <w:rPr>
          <w:rStyle w:val="Strong"/>
          <w:rFonts w:ascii="Arial" w:hAnsi="Arial" w:cs="Arial"/>
          <w:color w:val="262626"/>
          <w:sz w:val="22"/>
          <w:szCs w:val="22"/>
        </w:rPr>
        <w:t>Visual Litigation: Visual Communication Strategies-Clark, Muscat, O'Toole</w:t>
      </w:r>
    </w:p>
    <w:p w14:paraId="77E9B254" w14:textId="77777777" w:rsidR="007F5E9D"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lastRenderedPageBreak/>
        <w:t>Chapter 3 (Opening Statement Visuals)</w:t>
      </w:r>
    </w:p>
    <w:p w14:paraId="7B9F555B" w14:textId="77777777" w:rsidR="007F5E9D" w:rsidRDefault="007F5E9D" w:rsidP="007F5E9D">
      <w:pPr>
        <w:pStyle w:val="NormalWeb"/>
        <w:shd w:val="clear" w:color="auto" w:fill="FFFFFF"/>
        <w:spacing w:before="0" w:beforeAutospacing="0" w:after="0" w:afterAutospacing="0"/>
        <w:rPr>
          <w:rFonts w:ascii="Arial" w:hAnsi="Arial" w:cs="Arial"/>
          <w:color w:val="262626"/>
          <w:sz w:val="22"/>
          <w:szCs w:val="22"/>
        </w:rPr>
      </w:pPr>
    </w:p>
    <w:p w14:paraId="771EAF7F" w14:textId="5A4A9E14" w:rsidR="009D0A4D" w:rsidRPr="00D02436" w:rsidRDefault="009D0A4D" w:rsidP="007F5E9D">
      <w:pPr>
        <w:pStyle w:val="NormalWeb"/>
        <w:shd w:val="clear" w:color="auto" w:fill="FFFFFF"/>
        <w:spacing w:before="0" w:beforeAutospacing="0" w:after="0" w:afterAutospacing="0"/>
        <w:rPr>
          <w:rFonts w:ascii="Arial" w:hAnsi="Arial" w:cs="Arial"/>
          <w:color w:val="000000"/>
          <w:sz w:val="22"/>
          <w:szCs w:val="22"/>
          <w:u w:val="single"/>
        </w:rPr>
      </w:pPr>
      <w:r w:rsidRPr="00D02436">
        <w:rPr>
          <w:rFonts w:ascii="Arial" w:hAnsi="Arial" w:cs="Arial"/>
          <w:color w:val="000000"/>
          <w:sz w:val="22"/>
          <w:szCs w:val="22"/>
          <w:u w:val="single"/>
        </w:rPr>
        <w:t xml:space="preserve">Opening Statement Lecture </w:t>
      </w:r>
    </w:p>
    <w:p w14:paraId="6F3F8AC7" w14:textId="77777777" w:rsidR="009D0A4D" w:rsidRPr="00D02436" w:rsidRDefault="009D0A4D" w:rsidP="007F5E9D">
      <w:pPr>
        <w:ind w:right="144"/>
        <w:textAlignment w:val="baseline"/>
        <w:rPr>
          <w:color w:val="000000"/>
          <w:sz w:val="22"/>
          <w:szCs w:val="22"/>
        </w:rPr>
      </w:pPr>
      <w:r w:rsidRPr="00D02436">
        <w:rPr>
          <w:color w:val="000000"/>
          <w:sz w:val="22"/>
          <w:szCs w:val="22"/>
        </w:rPr>
        <w:t>We will discuss how to present an Opening Statement using PowerPoint.  We will discuss the law and strategy of Opening Statement</w:t>
      </w:r>
    </w:p>
    <w:p w14:paraId="73BBE701" w14:textId="77777777" w:rsidR="009D0A4D" w:rsidRPr="00D02436" w:rsidRDefault="009D0A4D" w:rsidP="007F5E9D">
      <w:pPr>
        <w:ind w:right="144"/>
        <w:textAlignment w:val="baseline"/>
        <w:rPr>
          <w:color w:val="000000"/>
          <w:sz w:val="22"/>
          <w:szCs w:val="22"/>
        </w:rPr>
      </w:pPr>
    </w:p>
    <w:p w14:paraId="0A9A152A" w14:textId="77777777" w:rsidR="009D0A4D" w:rsidRPr="00D02436" w:rsidRDefault="009D0A4D" w:rsidP="007F5E9D">
      <w:pPr>
        <w:spacing w:before="1"/>
        <w:textAlignment w:val="baseline"/>
        <w:rPr>
          <w:color w:val="000000"/>
          <w:sz w:val="22"/>
          <w:szCs w:val="22"/>
          <w:u w:val="single"/>
        </w:rPr>
      </w:pPr>
      <w:r w:rsidRPr="00D02436">
        <w:rPr>
          <w:color w:val="000000"/>
          <w:sz w:val="22"/>
          <w:szCs w:val="22"/>
          <w:u w:val="single"/>
        </w:rPr>
        <w:t>Assignment for class</w:t>
      </w:r>
    </w:p>
    <w:p w14:paraId="542AB337" w14:textId="77777777" w:rsidR="009D0A4D" w:rsidRPr="00D02436" w:rsidRDefault="009D0A4D" w:rsidP="007F5E9D">
      <w:pPr>
        <w:ind w:right="144"/>
        <w:textAlignment w:val="baseline"/>
        <w:rPr>
          <w:color w:val="000000"/>
          <w:sz w:val="22"/>
          <w:szCs w:val="22"/>
        </w:rPr>
      </w:pPr>
      <w:r w:rsidRPr="00D02436">
        <w:rPr>
          <w:color w:val="000000"/>
          <w:sz w:val="22"/>
          <w:szCs w:val="22"/>
        </w:rPr>
        <w:t xml:space="preserve">After the Opening Statement presentation and lecture you will have an opportunity to work on your opening slides </w:t>
      </w:r>
    </w:p>
    <w:p w14:paraId="2F0FA4FF" w14:textId="77777777" w:rsidR="007F5E9D" w:rsidRDefault="009D0A4D" w:rsidP="007F5E9D">
      <w:pPr>
        <w:ind w:right="144"/>
        <w:textAlignment w:val="baseline"/>
        <w:rPr>
          <w:color w:val="000000"/>
          <w:sz w:val="22"/>
          <w:szCs w:val="22"/>
        </w:rPr>
      </w:pPr>
      <w:r w:rsidRPr="00D02436">
        <w:rPr>
          <w:color w:val="000000"/>
          <w:sz w:val="22"/>
          <w:szCs w:val="22"/>
        </w:rPr>
        <w:t>Present 4-8 min opening statement using linear software program (</w:t>
      </w:r>
      <w:proofErr w:type="spellStart"/>
      <w:r w:rsidRPr="00D02436">
        <w:rPr>
          <w:color w:val="000000"/>
          <w:sz w:val="22"/>
          <w:szCs w:val="22"/>
        </w:rPr>
        <w:t>eg</w:t>
      </w:r>
      <w:proofErr w:type="spellEnd"/>
      <w:r w:rsidRPr="00D02436">
        <w:rPr>
          <w:color w:val="000000"/>
          <w:sz w:val="22"/>
          <w:szCs w:val="22"/>
        </w:rPr>
        <w:t xml:space="preserve">. PowerPoint) with compelling evidentiary slides.  </w:t>
      </w:r>
    </w:p>
    <w:p w14:paraId="1B63507C" w14:textId="77777777" w:rsidR="007F5E9D" w:rsidRDefault="007F5E9D" w:rsidP="007F5E9D">
      <w:pPr>
        <w:ind w:right="144"/>
        <w:textAlignment w:val="baseline"/>
        <w:rPr>
          <w:color w:val="000000"/>
          <w:sz w:val="22"/>
          <w:szCs w:val="22"/>
        </w:rPr>
      </w:pPr>
    </w:p>
    <w:p w14:paraId="1942AEFE" w14:textId="746D2CF9" w:rsidR="009D0A4D" w:rsidRPr="00D02436" w:rsidRDefault="004A36F8" w:rsidP="007F5E9D">
      <w:pPr>
        <w:ind w:right="144"/>
        <w:textAlignment w:val="baseline"/>
        <w:rPr>
          <w:b/>
          <w:color w:val="000000"/>
          <w:sz w:val="22"/>
          <w:szCs w:val="22"/>
          <w:u w:val="single"/>
        </w:rPr>
      </w:pPr>
      <w:r w:rsidRPr="00D02436">
        <w:rPr>
          <w:b/>
          <w:color w:val="000000"/>
          <w:sz w:val="22"/>
          <w:szCs w:val="22"/>
          <w:u w:val="single"/>
        </w:rPr>
        <w:t xml:space="preserve">Session Four: </w:t>
      </w:r>
      <w:r w:rsidR="009D0A4D" w:rsidRPr="00D02436">
        <w:rPr>
          <w:b/>
          <w:color w:val="000000"/>
          <w:sz w:val="22"/>
          <w:szCs w:val="22"/>
          <w:u w:val="single"/>
        </w:rPr>
        <w:t xml:space="preserve">2/7/22 </w:t>
      </w:r>
    </w:p>
    <w:p w14:paraId="6BC3D9B9" w14:textId="4F76CA45"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READ:</w:t>
      </w:r>
      <w:r w:rsidR="007F5E9D">
        <w:rPr>
          <w:rFonts w:ascii="Arial" w:hAnsi="Arial" w:cs="Arial"/>
          <w:color w:val="262626"/>
          <w:sz w:val="22"/>
          <w:szCs w:val="22"/>
        </w:rPr>
        <w:t xml:space="preserve"> </w:t>
      </w:r>
      <w:r w:rsidRPr="00D02436">
        <w:rPr>
          <w:rStyle w:val="Strong"/>
          <w:rFonts w:ascii="Arial" w:hAnsi="Arial" w:cs="Arial"/>
          <w:color w:val="262626"/>
          <w:sz w:val="22"/>
          <w:szCs w:val="22"/>
        </w:rPr>
        <w:t>Visual Litigation: Visual Communication Strategies-Clark, Muscat, O'Toole</w:t>
      </w:r>
    </w:p>
    <w:p w14:paraId="538489C3"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Chapter 12 (Nonlinear software), 13 (Linear Software), and Chapter 14 (Tablets and Litigation Applications)</w:t>
      </w:r>
    </w:p>
    <w:p w14:paraId="1EA5EBE9"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p>
    <w:p w14:paraId="5E581CF7" w14:textId="77777777" w:rsidR="009D0A4D" w:rsidRPr="00D02436" w:rsidRDefault="009D0A4D" w:rsidP="007F5E9D">
      <w:pPr>
        <w:pStyle w:val="NormalWeb"/>
        <w:shd w:val="clear" w:color="auto" w:fill="FFFFFF"/>
        <w:spacing w:before="0" w:beforeAutospacing="0" w:after="0" w:afterAutospacing="0"/>
        <w:rPr>
          <w:rFonts w:ascii="Arial" w:hAnsi="Arial" w:cs="Arial"/>
          <w:color w:val="000000"/>
          <w:sz w:val="22"/>
          <w:szCs w:val="22"/>
        </w:rPr>
      </w:pPr>
      <w:r w:rsidRPr="00D02436">
        <w:rPr>
          <w:rFonts w:ascii="Arial" w:hAnsi="Arial" w:cs="Arial"/>
          <w:color w:val="000000"/>
          <w:sz w:val="22"/>
          <w:szCs w:val="22"/>
        </w:rPr>
        <w:t>REVIEW: Demo videos from YouTube--Sanction, Exhibit View, and Trial Pad</w:t>
      </w:r>
    </w:p>
    <w:p w14:paraId="755C08F8" w14:textId="77777777" w:rsidR="009D0A4D" w:rsidRPr="00D02436" w:rsidRDefault="00723FA8" w:rsidP="007F5E9D">
      <w:pPr>
        <w:spacing w:before="15"/>
        <w:textAlignment w:val="baseline"/>
        <w:rPr>
          <w:color w:val="0562C1"/>
          <w:sz w:val="22"/>
          <w:szCs w:val="22"/>
          <w:u w:val="single"/>
        </w:rPr>
      </w:pPr>
      <w:hyperlink r:id="rId19">
        <w:r w:rsidR="009D0A4D" w:rsidRPr="00D02436">
          <w:rPr>
            <w:color w:val="0000FF"/>
            <w:sz w:val="22"/>
            <w:szCs w:val="22"/>
            <w:u w:val="single"/>
          </w:rPr>
          <w:t>https://www.youtube.com/watch?v=pa31ANHB8ys</w:t>
        </w:r>
      </w:hyperlink>
      <w:r w:rsidR="009D0A4D" w:rsidRPr="00D02436">
        <w:rPr>
          <w:color w:val="0562C1"/>
          <w:sz w:val="22"/>
          <w:szCs w:val="22"/>
          <w:u w:val="single"/>
        </w:rPr>
        <w:t xml:space="preserve">  </w:t>
      </w:r>
      <w:r w:rsidR="009D0A4D" w:rsidRPr="00D02436">
        <w:rPr>
          <w:color w:val="0562C1"/>
          <w:sz w:val="22"/>
          <w:szCs w:val="22"/>
          <w:u w:val="single"/>
        </w:rPr>
        <w:br/>
      </w:r>
      <w:hyperlink r:id="rId20">
        <w:r w:rsidR="009D0A4D" w:rsidRPr="00D02436">
          <w:rPr>
            <w:color w:val="0000FF"/>
            <w:sz w:val="22"/>
            <w:szCs w:val="22"/>
            <w:u w:val="single"/>
          </w:rPr>
          <w:t>https://www.youtube.com/watch?v=JKFRcBqSmAU</w:t>
        </w:r>
      </w:hyperlink>
      <w:r w:rsidR="009D0A4D" w:rsidRPr="00D02436">
        <w:rPr>
          <w:color w:val="0562C1"/>
          <w:sz w:val="22"/>
          <w:szCs w:val="22"/>
          <w:u w:val="single"/>
        </w:rPr>
        <w:t xml:space="preserve"> </w:t>
      </w:r>
      <w:r w:rsidR="009D0A4D" w:rsidRPr="00D02436">
        <w:rPr>
          <w:color w:val="0562C1"/>
          <w:sz w:val="22"/>
          <w:szCs w:val="22"/>
          <w:u w:val="single"/>
        </w:rPr>
        <w:br/>
      </w:r>
      <w:hyperlink r:id="rId21">
        <w:r w:rsidR="009D0A4D" w:rsidRPr="00D02436">
          <w:rPr>
            <w:color w:val="0000FF"/>
            <w:sz w:val="22"/>
            <w:szCs w:val="22"/>
            <w:u w:val="single"/>
          </w:rPr>
          <w:t>https://www.youtube.com/watch?v=CfZ5R719CqM</w:t>
        </w:r>
      </w:hyperlink>
      <w:r w:rsidR="009D0A4D" w:rsidRPr="00D02436">
        <w:rPr>
          <w:color w:val="0562C1"/>
          <w:sz w:val="22"/>
          <w:szCs w:val="22"/>
          <w:u w:val="single"/>
        </w:rPr>
        <w:t xml:space="preserve"> </w:t>
      </w:r>
    </w:p>
    <w:p w14:paraId="66D0F8BE" w14:textId="77777777" w:rsidR="009D0A4D" w:rsidRPr="00D02436" w:rsidRDefault="009D0A4D" w:rsidP="007F5E9D">
      <w:pPr>
        <w:spacing w:before="15"/>
        <w:textAlignment w:val="baseline"/>
        <w:rPr>
          <w:color w:val="0562C1"/>
          <w:sz w:val="22"/>
          <w:szCs w:val="22"/>
          <w:u w:val="single"/>
        </w:rPr>
      </w:pPr>
    </w:p>
    <w:p w14:paraId="79E38B87" w14:textId="77777777" w:rsidR="009D0A4D" w:rsidRPr="00D02436" w:rsidRDefault="009D0A4D" w:rsidP="007F5E9D">
      <w:pPr>
        <w:ind w:left="2160" w:hanging="2160"/>
        <w:rPr>
          <w:color w:val="000000"/>
          <w:sz w:val="22"/>
          <w:szCs w:val="22"/>
          <w:u w:val="single"/>
        </w:rPr>
      </w:pPr>
      <w:r w:rsidRPr="00D02436">
        <w:rPr>
          <w:color w:val="000000"/>
          <w:sz w:val="22"/>
          <w:szCs w:val="22"/>
          <w:u w:val="single"/>
        </w:rPr>
        <w:t>Assignment for class</w:t>
      </w:r>
    </w:p>
    <w:p w14:paraId="296CB993" w14:textId="77777777" w:rsidR="009D0A4D" w:rsidRPr="00D02436" w:rsidRDefault="009D0A4D" w:rsidP="007F5E9D">
      <w:pPr>
        <w:ind w:left="2160" w:hanging="2160"/>
        <w:rPr>
          <w:color w:val="000000"/>
          <w:sz w:val="22"/>
          <w:szCs w:val="22"/>
        </w:rPr>
      </w:pPr>
      <w:r w:rsidRPr="00D02436">
        <w:rPr>
          <w:color w:val="000000"/>
          <w:sz w:val="22"/>
          <w:szCs w:val="22"/>
        </w:rPr>
        <w:t>Sanction rep to present on the product</w:t>
      </w:r>
    </w:p>
    <w:p w14:paraId="4B17F5DF" w14:textId="77777777" w:rsidR="009D0A4D" w:rsidRPr="00D02436" w:rsidRDefault="009D0A4D" w:rsidP="007F5E9D">
      <w:pPr>
        <w:ind w:left="2160" w:hanging="2160"/>
        <w:rPr>
          <w:color w:val="000000"/>
          <w:sz w:val="22"/>
          <w:szCs w:val="22"/>
        </w:rPr>
      </w:pPr>
      <w:r w:rsidRPr="00D02436">
        <w:rPr>
          <w:color w:val="000000"/>
          <w:sz w:val="22"/>
          <w:szCs w:val="22"/>
        </w:rPr>
        <w:t xml:space="preserve">Be prepared to discuss the benefits and limitations found with each product. </w:t>
      </w:r>
    </w:p>
    <w:p w14:paraId="71405210" w14:textId="77777777" w:rsidR="009D0A4D" w:rsidRPr="00D02436" w:rsidRDefault="009D0A4D" w:rsidP="007F5E9D">
      <w:pPr>
        <w:ind w:left="2160" w:hanging="2160"/>
        <w:rPr>
          <w:color w:val="000000"/>
          <w:sz w:val="22"/>
          <w:szCs w:val="22"/>
          <w:u w:val="single"/>
        </w:rPr>
      </w:pPr>
    </w:p>
    <w:p w14:paraId="4B9918C9" w14:textId="239BA0D1" w:rsidR="009D0A4D" w:rsidRPr="00D02436" w:rsidRDefault="004A36F8" w:rsidP="007F5E9D">
      <w:pPr>
        <w:textAlignment w:val="baseline"/>
        <w:rPr>
          <w:b/>
          <w:color w:val="000000"/>
          <w:sz w:val="22"/>
          <w:szCs w:val="22"/>
          <w:u w:val="single"/>
        </w:rPr>
      </w:pPr>
      <w:r w:rsidRPr="00D02436">
        <w:rPr>
          <w:b/>
          <w:color w:val="000000"/>
          <w:sz w:val="22"/>
          <w:szCs w:val="22"/>
          <w:u w:val="single"/>
        </w:rPr>
        <w:t xml:space="preserve">Session Five: </w:t>
      </w:r>
      <w:r w:rsidR="009D0A4D" w:rsidRPr="00D02436">
        <w:rPr>
          <w:b/>
          <w:color w:val="000000"/>
          <w:sz w:val="22"/>
          <w:szCs w:val="22"/>
          <w:u w:val="single"/>
        </w:rPr>
        <w:t xml:space="preserve">2/14/22 </w:t>
      </w:r>
    </w:p>
    <w:p w14:paraId="4B58C34A"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 xml:space="preserve">READ: </w:t>
      </w:r>
      <w:r w:rsidRPr="00D02436">
        <w:rPr>
          <w:rStyle w:val="Strong"/>
          <w:rFonts w:ascii="Arial" w:hAnsi="Arial" w:cs="Arial"/>
          <w:color w:val="262626"/>
          <w:sz w:val="22"/>
          <w:szCs w:val="22"/>
        </w:rPr>
        <w:t>Visual Litigation: Visual Communication Strategies-Clark, Muscat, O'Toole</w:t>
      </w:r>
    </w:p>
    <w:p w14:paraId="2748D9C8"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Chapter 5 (Direct Examination Visuals), 6 (Cross-Examination Visuals), and 8 (Evidentiary Predicates)—Exercises in class</w:t>
      </w:r>
    </w:p>
    <w:p w14:paraId="30D796B6"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p>
    <w:p w14:paraId="59BDA1C7"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u w:val="single"/>
        </w:rPr>
      </w:pPr>
      <w:r w:rsidRPr="00D02436">
        <w:rPr>
          <w:rFonts w:ascii="Arial" w:hAnsi="Arial" w:cs="Arial"/>
          <w:color w:val="262626"/>
          <w:sz w:val="22"/>
          <w:szCs w:val="22"/>
          <w:u w:val="single"/>
        </w:rPr>
        <w:t xml:space="preserve">Assignment for class: </w:t>
      </w:r>
    </w:p>
    <w:p w14:paraId="5AF42B14" w14:textId="57629999"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Be prepared to discuss the Criminal Case materials (found on course website)</w:t>
      </w:r>
      <w:r w:rsidR="004A36F8" w:rsidRPr="00D02436">
        <w:rPr>
          <w:rFonts w:ascii="Arial" w:hAnsi="Arial" w:cs="Arial"/>
          <w:color w:val="262626"/>
          <w:sz w:val="22"/>
          <w:szCs w:val="22"/>
        </w:rPr>
        <w:t xml:space="preserve"> and practice in class</w:t>
      </w:r>
    </w:p>
    <w:p w14:paraId="64258BA9"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p>
    <w:p w14:paraId="31DABE8A" w14:textId="6A7592F2" w:rsidR="009D0A4D" w:rsidRPr="00D02436" w:rsidRDefault="004A36F8" w:rsidP="007F5E9D">
      <w:pPr>
        <w:textAlignment w:val="baseline"/>
        <w:rPr>
          <w:b/>
          <w:color w:val="000000"/>
          <w:spacing w:val="-4"/>
          <w:sz w:val="22"/>
          <w:szCs w:val="22"/>
          <w:u w:val="single"/>
        </w:rPr>
      </w:pPr>
      <w:r w:rsidRPr="00D02436">
        <w:rPr>
          <w:b/>
          <w:color w:val="000000"/>
          <w:spacing w:val="-4"/>
          <w:sz w:val="22"/>
          <w:szCs w:val="22"/>
          <w:u w:val="single"/>
        </w:rPr>
        <w:t xml:space="preserve">Session Six: </w:t>
      </w:r>
      <w:r w:rsidR="009D0A4D" w:rsidRPr="00D02436">
        <w:rPr>
          <w:b/>
          <w:color w:val="000000"/>
          <w:spacing w:val="-4"/>
          <w:sz w:val="22"/>
          <w:szCs w:val="22"/>
          <w:u w:val="single"/>
        </w:rPr>
        <w:t>2/21/22</w:t>
      </w:r>
    </w:p>
    <w:p w14:paraId="5119CD0C"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bCs/>
          <w:color w:val="262626"/>
          <w:sz w:val="22"/>
          <w:szCs w:val="22"/>
        </w:rPr>
        <w:t>READ</w:t>
      </w:r>
      <w:r w:rsidRPr="00D02436">
        <w:rPr>
          <w:rFonts w:ascii="Arial" w:hAnsi="Arial" w:cs="Arial"/>
          <w:color w:val="262626"/>
          <w:sz w:val="22"/>
          <w:szCs w:val="22"/>
          <w:lang w:val="x-none"/>
        </w:rPr>
        <w:t xml:space="preserve">: </w:t>
      </w:r>
      <w:r w:rsidRPr="00D02436">
        <w:rPr>
          <w:rStyle w:val="Strong"/>
          <w:rFonts w:ascii="Arial" w:hAnsi="Arial" w:cs="Arial"/>
          <w:color w:val="262626"/>
          <w:sz w:val="22"/>
          <w:szCs w:val="22"/>
        </w:rPr>
        <w:t>Visual Litigation: Visual Communication Strategies-Clark, Muscat, O'Toole</w:t>
      </w:r>
    </w:p>
    <w:p w14:paraId="65DC3094" w14:textId="77777777" w:rsidR="009D0A4D" w:rsidRPr="00D02436" w:rsidRDefault="009D0A4D" w:rsidP="007F5E9D">
      <w:pPr>
        <w:pStyle w:val="NormalWeb"/>
        <w:shd w:val="clear" w:color="auto" w:fill="FFFFFF"/>
        <w:spacing w:before="0" w:beforeAutospacing="0"/>
        <w:rPr>
          <w:rFonts w:ascii="Arial" w:hAnsi="Arial" w:cs="Arial"/>
          <w:color w:val="262626"/>
          <w:sz w:val="22"/>
          <w:szCs w:val="22"/>
        </w:rPr>
      </w:pPr>
      <w:r w:rsidRPr="00D02436">
        <w:rPr>
          <w:rFonts w:ascii="Arial" w:hAnsi="Arial" w:cs="Arial"/>
          <w:color w:val="262626"/>
          <w:sz w:val="22"/>
          <w:szCs w:val="22"/>
        </w:rPr>
        <w:t>Chapter 16 (Criminal Case Synopsis)</w:t>
      </w:r>
    </w:p>
    <w:p w14:paraId="4B409B32" w14:textId="77777777" w:rsidR="009D0A4D" w:rsidRPr="00D02436" w:rsidRDefault="009D0A4D" w:rsidP="007F5E9D">
      <w:pPr>
        <w:pStyle w:val="NormalWeb"/>
        <w:shd w:val="clear" w:color="auto" w:fill="FFFFFF"/>
        <w:spacing w:before="0" w:beforeAutospacing="0"/>
        <w:rPr>
          <w:rFonts w:ascii="Arial" w:hAnsi="Arial" w:cs="Arial"/>
          <w:color w:val="262626"/>
          <w:sz w:val="22"/>
          <w:szCs w:val="22"/>
        </w:rPr>
      </w:pPr>
      <w:r w:rsidRPr="00D02436">
        <w:rPr>
          <w:rFonts w:ascii="Arial" w:hAnsi="Arial" w:cs="Arial"/>
          <w:color w:val="262626"/>
          <w:sz w:val="22"/>
          <w:szCs w:val="22"/>
          <w:lang w:val="x-none"/>
        </w:rPr>
        <w:t xml:space="preserve">Criminal Case File </w:t>
      </w:r>
      <w:r w:rsidRPr="00D02436">
        <w:rPr>
          <w:rFonts w:ascii="Arial" w:hAnsi="Arial" w:cs="Arial"/>
          <w:color w:val="262626"/>
          <w:sz w:val="22"/>
          <w:szCs w:val="22"/>
        </w:rPr>
        <w:t>(summarized in book/materials found on course site)</w:t>
      </w:r>
      <w:r w:rsidRPr="00D02436">
        <w:rPr>
          <w:rFonts w:ascii="Arial" w:hAnsi="Arial" w:cs="Arial"/>
          <w:color w:val="262626"/>
          <w:sz w:val="22"/>
          <w:szCs w:val="22"/>
          <w:lang w:val="x-none"/>
        </w:rPr>
        <w:t xml:space="preserve"> </w:t>
      </w:r>
    </w:p>
    <w:p w14:paraId="088EA98E"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REVIEW</w:t>
      </w:r>
      <w:r w:rsidRPr="00D02436">
        <w:rPr>
          <w:rFonts w:ascii="Arial" w:hAnsi="Arial" w:cs="Arial"/>
          <w:b/>
          <w:bCs/>
          <w:color w:val="262626"/>
          <w:sz w:val="22"/>
          <w:szCs w:val="22"/>
        </w:rPr>
        <w:t>:</w:t>
      </w:r>
      <w:r w:rsidRPr="00D02436">
        <w:rPr>
          <w:rFonts w:ascii="Arial" w:hAnsi="Arial" w:cs="Arial"/>
          <w:color w:val="262626"/>
          <w:sz w:val="22"/>
          <w:szCs w:val="22"/>
        </w:rPr>
        <w:t xml:space="preserve"> </w:t>
      </w:r>
    </w:p>
    <w:p w14:paraId="640B5EA3"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Style w:val="Strong"/>
          <w:rFonts w:ascii="Arial" w:hAnsi="Arial" w:cs="Arial"/>
          <w:color w:val="262626"/>
          <w:sz w:val="22"/>
          <w:szCs w:val="22"/>
        </w:rPr>
        <w:t>Visual Litigation: Visual Communication Strategies-Clark, Muscat, O'Toole</w:t>
      </w:r>
    </w:p>
    <w:p w14:paraId="233A79F2"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Chapter 5 (Direct Examination Visuals), 6 (Cross-Examination Visuals), and 8 (Evidentiary Predicates)</w:t>
      </w:r>
    </w:p>
    <w:p w14:paraId="1564ED84"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lang w:val="x-none"/>
        </w:rPr>
      </w:pPr>
    </w:p>
    <w:p w14:paraId="5BF8A80F"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u w:val="single"/>
        </w:rPr>
      </w:pPr>
      <w:r w:rsidRPr="00D02436">
        <w:rPr>
          <w:rFonts w:ascii="Arial" w:hAnsi="Arial" w:cs="Arial"/>
          <w:color w:val="262626"/>
          <w:sz w:val="22"/>
          <w:szCs w:val="22"/>
          <w:u w:val="single"/>
        </w:rPr>
        <w:t>Assignment for Direct/Cross in person class #1:</w:t>
      </w:r>
    </w:p>
    <w:p w14:paraId="6D542FBF" w14:textId="5D240B4F"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 xml:space="preserve">This assignment will be based on class size. Half the students will be </w:t>
      </w:r>
      <w:r w:rsidR="00CF77EF" w:rsidRPr="00D02436">
        <w:rPr>
          <w:rFonts w:ascii="Arial" w:hAnsi="Arial" w:cs="Arial"/>
          <w:color w:val="262626"/>
          <w:sz w:val="22"/>
          <w:szCs w:val="22"/>
        </w:rPr>
        <w:t>prosecutors;</w:t>
      </w:r>
      <w:r w:rsidRPr="00D02436">
        <w:rPr>
          <w:rFonts w:ascii="Arial" w:hAnsi="Arial" w:cs="Arial"/>
          <w:color w:val="262626"/>
          <w:sz w:val="22"/>
          <w:szCs w:val="22"/>
        </w:rPr>
        <w:t xml:space="preserve"> an equal number of students will be defense attorne</w:t>
      </w:r>
      <w:r w:rsidR="00CF77EF">
        <w:rPr>
          <w:rFonts w:ascii="Arial" w:hAnsi="Arial" w:cs="Arial"/>
          <w:color w:val="262626"/>
          <w:sz w:val="22"/>
          <w:szCs w:val="22"/>
        </w:rPr>
        <w:t>ys. You will flip-flop for the next classes</w:t>
      </w:r>
      <w:r w:rsidRPr="00D02436">
        <w:rPr>
          <w:rFonts w:ascii="Arial" w:hAnsi="Arial" w:cs="Arial"/>
          <w:color w:val="262626"/>
          <w:sz w:val="22"/>
          <w:szCs w:val="22"/>
        </w:rPr>
        <w:t>. Three students will also be witnesses.</w:t>
      </w:r>
    </w:p>
    <w:p w14:paraId="51B8AC98"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p>
    <w:p w14:paraId="175D090E" w14:textId="75E5D11C"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u w:val="single"/>
        </w:rPr>
      </w:pPr>
      <w:r w:rsidRPr="00D02436">
        <w:rPr>
          <w:rFonts w:ascii="Arial" w:hAnsi="Arial" w:cs="Arial"/>
          <w:color w:val="262626"/>
          <w:sz w:val="22"/>
          <w:szCs w:val="22"/>
        </w:rPr>
        <w:t xml:space="preserve">The prosecutors will conduct direct examination on the assigned witness then a defense attorney will cross examine the witness. </w:t>
      </w:r>
    </w:p>
    <w:p w14:paraId="5F61DFA8" w14:textId="7CAB7179" w:rsidR="009D0A4D" w:rsidRPr="00D02436" w:rsidRDefault="009D0A4D" w:rsidP="007F5E9D">
      <w:pPr>
        <w:pStyle w:val="NormalWeb"/>
        <w:shd w:val="clear" w:color="auto" w:fill="FFFFFF"/>
        <w:spacing w:before="0" w:after="0" w:afterAutospacing="0"/>
        <w:rPr>
          <w:rFonts w:ascii="Arial" w:hAnsi="Arial" w:cs="Arial"/>
          <w:bCs/>
          <w:color w:val="000000" w:themeColor="text1"/>
          <w:sz w:val="22"/>
          <w:szCs w:val="22"/>
        </w:rPr>
      </w:pPr>
      <w:r w:rsidRPr="00D02436">
        <w:rPr>
          <w:rFonts w:ascii="Arial" w:hAnsi="Arial" w:cs="Arial"/>
          <w:bCs/>
          <w:color w:val="000000" w:themeColor="text1"/>
          <w:sz w:val="22"/>
          <w:szCs w:val="22"/>
        </w:rPr>
        <w:t xml:space="preserve">Prosecutors, please admit one video exhibit and two other exhibits. Defense attorneys, you may use the prosecutor’s exhibit or any other exhibit in the case. Assume they have all been admitted by now. Use one video and one other exhibit on cross. </w:t>
      </w:r>
    </w:p>
    <w:p w14:paraId="3F1C3113" w14:textId="0518A566" w:rsidR="007F5E9D" w:rsidRDefault="009D0A4D" w:rsidP="007F5E9D">
      <w:pPr>
        <w:pStyle w:val="NormalWeb"/>
        <w:shd w:val="clear" w:color="auto" w:fill="FFFFFF"/>
        <w:spacing w:before="0" w:after="0" w:afterAutospacing="0"/>
        <w:rPr>
          <w:rFonts w:ascii="Arial" w:hAnsi="Arial" w:cs="Arial"/>
          <w:bCs/>
          <w:color w:val="000000" w:themeColor="text1"/>
          <w:sz w:val="22"/>
          <w:szCs w:val="22"/>
        </w:rPr>
      </w:pPr>
      <w:r w:rsidRPr="00D02436">
        <w:rPr>
          <w:rFonts w:ascii="Arial" w:hAnsi="Arial" w:cs="Arial"/>
          <w:bCs/>
          <w:color w:val="000000" w:themeColor="text1"/>
          <w:sz w:val="22"/>
          <w:szCs w:val="22"/>
        </w:rPr>
        <w:t>Total time allotted</w:t>
      </w:r>
      <w:r w:rsidR="00CF77EF">
        <w:rPr>
          <w:rFonts w:ascii="Arial" w:hAnsi="Arial" w:cs="Arial"/>
          <w:bCs/>
          <w:color w:val="000000" w:themeColor="text1"/>
          <w:sz w:val="22"/>
          <w:szCs w:val="22"/>
        </w:rPr>
        <w:t xml:space="preserve"> will depend on the number of students in the class.</w:t>
      </w:r>
    </w:p>
    <w:p w14:paraId="0DE2231A" w14:textId="353EA3BC" w:rsidR="009D0A4D" w:rsidRPr="007F5E9D" w:rsidRDefault="004A36F8" w:rsidP="007F5E9D">
      <w:pPr>
        <w:pStyle w:val="NormalWeb"/>
        <w:shd w:val="clear" w:color="auto" w:fill="FFFFFF"/>
        <w:spacing w:before="0" w:after="0" w:afterAutospacing="0"/>
        <w:rPr>
          <w:rFonts w:ascii="Arial" w:hAnsi="Arial" w:cs="Arial"/>
          <w:bCs/>
          <w:color w:val="000000" w:themeColor="text1"/>
          <w:sz w:val="22"/>
          <w:szCs w:val="22"/>
        </w:rPr>
      </w:pPr>
      <w:r w:rsidRPr="00D02436">
        <w:rPr>
          <w:rFonts w:ascii="Arial" w:hAnsi="Arial" w:cs="Arial"/>
          <w:b/>
          <w:color w:val="000000"/>
          <w:spacing w:val="-1"/>
          <w:sz w:val="22"/>
          <w:szCs w:val="22"/>
          <w:u w:val="single"/>
        </w:rPr>
        <w:t>Session Seven: 2</w:t>
      </w:r>
      <w:r w:rsidR="009D0A4D" w:rsidRPr="00D02436">
        <w:rPr>
          <w:rFonts w:ascii="Arial" w:hAnsi="Arial" w:cs="Arial"/>
          <w:b/>
          <w:color w:val="000000"/>
          <w:spacing w:val="-1"/>
          <w:sz w:val="22"/>
          <w:szCs w:val="22"/>
          <w:u w:val="single"/>
        </w:rPr>
        <w:t>/28/22</w:t>
      </w:r>
    </w:p>
    <w:p w14:paraId="5702E345" w14:textId="77777777" w:rsidR="00CF77EF" w:rsidRPr="003C4E94" w:rsidRDefault="00CF77EF" w:rsidP="00CF77EF">
      <w:pPr>
        <w:textAlignment w:val="baseline"/>
        <w:rPr>
          <w:color w:val="000000"/>
          <w:sz w:val="22"/>
          <w:szCs w:val="22"/>
        </w:rPr>
      </w:pPr>
      <w:r w:rsidRPr="003C4E94">
        <w:rPr>
          <w:color w:val="000000"/>
          <w:sz w:val="22"/>
          <w:szCs w:val="22"/>
        </w:rPr>
        <w:t>Continuation of Directs and Crosses from the prior week</w:t>
      </w:r>
    </w:p>
    <w:p w14:paraId="6D9C025E" w14:textId="77777777" w:rsidR="003C4E94" w:rsidRDefault="003C4E94" w:rsidP="003C4E94">
      <w:pPr>
        <w:textAlignment w:val="baseline"/>
        <w:rPr>
          <w:b/>
          <w:color w:val="000000"/>
          <w:sz w:val="22"/>
          <w:szCs w:val="22"/>
          <w:u w:val="single"/>
        </w:rPr>
      </w:pPr>
    </w:p>
    <w:p w14:paraId="7262C11A" w14:textId="1317F9CC" w:rsidR="003C4E94" w:rsidRDefault="004A36F8" w:rsidP="003C4E94">
      <w:pPr>
        <w:textAlignment w:val="baseline"/>
        <w:rPr>
          <w:b/>
          <w:color w:val="000000"/>
          <w:sz w:val="22"/>
          <w:szCs w:val="22"/>
          <w:u w:val="single"/>
        </w:rPr>
      </w:pPr>
      <w:r w:rsidRPr="00D02436">
        <w:rPr>
          <w:b/>
          <w:color w:val="000000"/>
          <w:sz w:val="22"/>
          <w:szCs w:val="22"/>
          <w:u w:val="single"/>
        </w:rPr>
        <w:t xml:space="preserve">Session Eight: </w:t>
      </w:r>
      <w:r w:rsidR="009D0A4D" w:rsidRPr="00D02436">
        <w:rPr>
          <w:b/>
          <w:color w:val="000000"/>
          <w:sz w:val="22"/>
          <w:szCs w:val="22"/>
          <w:u w:val="single"/>
        </w:rPr>
        <w:t>3/</w:t>
      </w:r>
      <w:r w:rsidR="00561AA9">
        <w:rPr>
          <w:b/>
          <w:color w:val="000000"/>
          <w:sz w:val="22"/>
          <w:szCs w:val="22"/>
          <w:u w:val="single"/>
        </w:rPr>
        <w:t>7</w:t>
      </w:r>
      <w:r w:rsidR="009D0A4D" w:rsidRPr="00D02436">
        <w:rPr>
          <w:b/>
          <w:color w:val="000000"/>
          <w:sz w:val="22"/>
          <w:szCs w:val="22"/>
          <w:u w:val="single"/>
        </w:rPr>
        <w:t xml:space="preserve">/22 </w:t>
      </w:r>
    </w:p>
    <w:p w14:paraId="7CB0810B" w14:textId="544EE98E" w:rsidR="003C4E94" w:rsidRPr="003C4E94" w:rsidRDefault="003C4E94" w:rsidP="003C4E94">
      <w:pPr>
        <w:textAlignment w:val="baseline"/>
        <w:rPr>
          <w:color w:val="000000"/>
          <w:sz w:val="22"/>
          <w:szCs w:val="22"/>
        </w:rPr>
      </w:pPr>
      <w:r w:rsidRPr="003C4E94">
        <w:rPr>
          <w:color w:val="000000"/>
          <w:sz w:val="22"/>
          <w:szCs w:val="22"/>
        </w:rPr>
        <w:t>Continuation of Directs and Crosses from the prior week</w:t>
      </w:r>
    </w:p>
    <w:p w14:paraId="3BD0A8A7" w14:textId="3C9CE55E" w:rsidR="009D0A4D" w:rsidRDefault="004A36F8" w:rsidP="007F5E9D">
      <w:pPr>
        <w:pStyle w:val="NormalWeb"/>
        <w:shd w:val="clear" w:color="auto" w:fill="FFFFFF"/>
        <w:spacing w:before="0" w:after="0" w:afterAutospacing="0"/>
        <w:rPr>
          <w:rFonts w:ascii="Arial" w:hAnsi="Arial" w:cs="Arial"/>
          <w:b/>
          <w:color w:val="000000"/>
          <w:sz w:val="22"/>
          <w:szCs w:val="22"/>
          <w:u w:val="single"/>
        </w:rPr>
      </w:pPr>
      <w:r w:rsidRPr="00D02436">
        <w:rPr>
          <w:rFonts w:ascii="Arial" w:hAnsi="Arial" w:cs="Arial"/>
          <w:b/>
          <w:color w:val="000000"/>
          <w:sz w:val="22"/>
          <w:szCs w:val="22"/>
          <w:u w:val="single"/>
        </w:rPr>
        <w:t xml:space="preserve">Session Nine: </w:t>
      </w:r>
      <w:r w:rsidR="00561AA9">
        <w:rPr>
          <w:rFonts w:ascii="Arial" w:hAnsi="Arial" w:cs="Arial"/>
          <w:b/>
          <w:color w:val="000000"/>
          <w:sz w:val="22"/>
          <w:szCs w:val="22"/>
          <w:u w:val="single"/>
        </w:rPr>
        <w:t>3/14</w:t>
      </w:r>
      <w:r w:rsidR="009D0A4D" w:rsidRPr="00D02436">
        <w:rPr>
          <w:rFonts w:ascii="Arial" w:hAnsi="Arial" w:cs="Arial"/>
          <w:b/>
          <w:color w:val="000000"/>
          <w:sz w:val="22"/>
          <w:szCs w:val="22"/>
          <w:u w:val="single"/>
        </w:rPr>
        <w:t>/22</w:t>
      </w:r>
    </w:p>
    <w:p w14:paraId="7F9C4692" w14:textId="77777777" w:rsidR="003C4E94" w:rsidRPr="007F5E9D" w:rsidRDefault="003C4E94" w:rsidP="003C4E94">
      <w:pPr>
        <w:textAlignment w:val="baseline"/>
        <w:rPr>
          <w:b/>
          <w:color w:val="000000"/>
          <w:spacing w:val="-1"/>
          <w:sz w:val="22"/>
          <w:szCs w:val="22"/>
        </w:rPr>
      </w:pPr>
      <w:r w:rsidRPr="00D02436">
        <w:rPr>
          <w:b/>
          <w:color w:val="000000"/>
          <w:spacing w:val="-1"/>
          <w:sz w:val="22"/>
          <w:szCs w:val="22"/>
        </w:rPr>
        <w:t>GUEST SPEAKER(S)</w:t>
      </w:r>
      <w:r>
        <w:rPr>
          <w:b/>
          <w:color w:val="000000"/>
          <w:spacing w:val="-1"/>
          <w:sz w:val="22"/>
          <w:szCs w:val="22"/>
        </w:rPr>
        <w:t xml:space="preserve">: </w:t>
      </w:r>
      <w:r w:rsidRPr="00D02436">
        <w:rPr>
          <w:bCs/>
          <w:color w:val="000000"/>
          <w:spacing w:val="-1"/>
          <w:sz w:val="22"/>
          <w:szCs w:val="22"/>
        </w:rPr>
        <w:t xml:space="preserve">Presentation from a high-tech trial attorney. Best practices, tips, strategies. </w:t>
      </w:r>
    </w:p>
    <w:p w14:paraId="051CAF00" w14:textId="3C07A050" w:rsidR="009D0A4D" w:rsidRPr="007F5E9D" w:rsidRDefault="00561AA9" w:rsidP="007F5E9D">
      <w:pPr>
        <w:pStyle w:val="NormalWeb"/>
        <w:shd w:val="clear" w:color="auto" w:fill="FFFFFF"/>
        <w:spacing w:before="0" w:after="0" w:afterAutospacing="0"/>
        <w:rPr>
          <w:rFonts w:ascii="Arial" w:hAnsi="Arial" w:cs="Arial"/>
          <w:b/>
          <w:color w:val="000000"/>
          <w:sz w:val="22"/>
          <w:szCs w:val="22"/>
        </w:rPr>
      </w:pPr>
      <w:r>
        <w:rPr>
          <w:rFonts w:ascii="Arial" w:hAnsi="Arial" w:cs="Arial"/>
          <w:b/>
          <w:color w:val="000000"/>
          <w:sz w:val="22"/>
          <w:szCs w:val="22"/>
        </w:rPr>
        <w:t>3/21</w:t>
      </w:r>
      <w:r w:rsidR="009D0A4D" w:rsidRPr="007F5E9D">
        <w:rPr>
          <w:rFonts w:ascii="Arial" w:hAnsi="Arial" w:cs="Arial"/>
          <w:b/>
          <w:color w:val="000000"/>
          <w:sz w:val="22"/>
          <w:szCs w:val="22"/>
        </w:rPr>
        <w:t>/22</w:t>
      </w:r>
      <w:r w:rsidR="007F5E9D" w:rsidRPr="007F5E9D">
        <w:rPr>
          <w:rFonts w:ascii="Arial" w:hAnsi="Arial" w:cs="Arial"/>
          <w:b/>
          <w:color w:val="000000"/>
          <w:sz w:val="22"/>
          <w:szCs w:val="22"/>
        </w:rPr>
        <w:t xml:space="preserve"> </w:t>
      </w:r>
      <w:r w:rsidR="009D0A4D" w:rsidRPr="007F5E9D">
        <w:rPr>
          <w:rFonts w:ascii="Arial" w:hAnsi="Arial" w:cs="Arial"/>
          <w:b/>
          <w:color w:val="000000"/>
          <w:sz w:val="22"/>
          <w:szCs w:val="22"/>
        </w:rPr>
        <w:t>SPRING BREAK</w:t>
      </w:r>
      <w:r w:rsidR="007F5E9D" w:rsidRPr="007F5E9D">
        <w:rPr>
          <w:rFonts w:ascii="Arial" w:hAnsi="Arial" w:cs="Arial"/>
          <w:b/>
          <w:color w:val="000000"/>
          <w:sz w:val="22"/>
          <w:szCs w:val="22"/>
        </w:rPr>
        <w:t xml:space="preserve"> NO CLASS</w:t>
      </w:r>
    </w:p>
    <w:p w14:paraId="13E99DC7" w14:textId="57FA20E3" w:rsidR="009D0A4D" w:rsidRDefault="004A36F8" w:rsidP="007F5E9D">
      <w:pPr>
        <w:spacing w:before="361"/>
        <w:textAlignment w:val="baseline"/>
        <w:rPr>
          <w:b/>
          <w:color w:val="000000"/>
          <w:sz w:val="22"/>
          <w:szCs w:val="22"/>
          <w:u w:val="single"/>
        </w:rPr>
      </w:pPr>
      <w:r w:rsidRPr="00D02436">
        <w:rPr>
          <w:b/>
          <w:color w:val="000000"/>
          <w:sz w:val="22"/>
          <w:szCs w:val="22"/>
          <w:u w:val="single"/>
        </w:rPr>
        <w:t xml:space="preserve">Session Ten: </w:t>
      </w:r>
      <w:r w:rsidR="00561AA9">
        <w:rPr>
          <w:b/>
          <w:color w:val="000000"/>
          <w:sz w:val="22"/>
          <w:szCs w:val="22"/>
          <w:u w:val="single"/>
        </w:rPr>
        <w:t>3/28</w:t>
      </w:r>
      <w:r w:rsidR="009D0A4D" w:rsidRPr="00D02436">
        <w:rPr>
          <w:b/>
          <w:color w:val="000000"/>
          <w:sz w:val="22"/>
          <w:szCs w:val="22"/>
          <w:u w:val="single"/>
        </w:rPr>
        <w:t xml:space="preserve">/22 </w:t>
      </w:r>
    </w:p>
    <w:p w14:paraId="439653C0"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READ:</w:t>
      </w:r>
      <w:r>
        <w:rPr>
          <w:rFonts w:ascii="Arial" w:hAnsi="Arial" w:cs="Arial"/>
          <w:color w:val="262626"/>
          <w:sz w:val="22"/>
          <w:szCs w:val="22"/>
        </w:rPr>
        <w:t xml:space="preserve"> </w:t>
      </w:r>
      <w:r w:rsidRPr="00D02436">
        <w:rPr>
          <w:rStyle w:val="Strong"/>
          <w:rFonts w:ascii="Arial" w:hAnsi="Arial" w:cs="Arial"/>
          <w:color w:val="262626"/>
          <w:sz w:val="22"/>
          <w:szCs w:val="22"/>
        </w:rPr>
        <w:t>Visual Litigation: Visual Communication Strategies-Clark, Muscat, O'Toole</w:t>
      </w:r>
    </w:p>
    <w:p w14:paraId="7917BE58"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Chapter 11 (Professional Technicians and Visual Designers)</w:t>
      </w:r>
    </w:p>
    <w:p w14:paraId="1EEE2EC1"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p>
    <w:p w14:paraId="32847476" w14:textId="77777777" w:rsidR="003C4E94" w:rsidRPr="00D02436" w:rsidRDefault="003C4E94" w:rsidP="003C4E94">
      <w:pPr>
        <w:autoSpaceDE w:val="0"/>
        <w:autoSpaceDN w:val="0"/>
        <w:adjustRightInd w:val="0"/>
        <w:snapToGrid w:val="0"/>
        <w:rPr>
          <w:color w:val="000000"/>
          <w:sz w:val="22"/>
          <w:szCs w:val="22"/>
          <w:lang w:val="x-none"/>
        </w:rPr>
      </w:pPr>
      <w:r w:rsidRPr="00D02436">
        <w:rPr>
          <w:bCs/>
          <w:color w:val="000000"/>
          <w:sz w:val="22"/>
          <w:szCs w:val="22"/>
          <w:u w:val="single"/>
          <w:lang w:val="x-none"/>
        </w:rPr>
        <w:t>Outside of Class</w:t>
      </w:r>
      <w:r w:rsidRPr="00D02436">
        <w:rPr>
          <w:color w:val="000000"/>
          <w:sz w:val="22"/>
          <w:szCs w:val="22"/>
          <w:lang w:val="x-none"/>
        </w:rPr>
        <w:t xml:space="preserve">: </w:t>
      </w:r>
    </w:p>
    <w:p w14:paraId="1E749E3F" w14:textId="77777777" w:rsidR="003C4E94" w:rsidRPr="00D02436" w:rsidRDefault="003C4E94" w:rsidP="003C4E94">
      <w:pPr>
        <w:autoSpaceDE w:val="0"/>
        <w:autoSpaceDN w:val="0"/>
        <w:adjustRightInd w:val="0"/>
        <w:snapToGrid w:val="0"/>
        <w:rPr>
          <w:color w:val="000000"/>
          <w:sz w:val="22"/>
          <w:szCs w:val="22"/>
          <w:lang w:val="x-none"/>
        </w:rPr>
      </w:pPr>
      <w:r w:rsidRPr="00D02436">
        <w:rPr>
          <w:color w:val="000000"/>
          <w:sz w:val="22"/>
          <w:szCs w:val="22"/>
          <w:lang w:val="x-none"/>
        </w:rPr>
        <w:t>Visit websites for professional visual designers and technicians.</w:t>
      </w:r>
    </w:p>
    <w:p w14:paraId="7AE7A662" w14:textId="77777777" w:rsidR="003C4E94" w:rsidRPr="00D02436" w:rsidRDefault="003C4E94" w:rsidP="003C4E94">
      <w:pPr>
        <w:autoSpaceDE w:val="0"/>
        <w:autoSpaceDN w:val="0"/>
        <w:adjustRightInd w:val="0"/>
        <w:snapToGrid w:val="0"/>
        <w:rPr>
          <w:color w:val="000000"/>
          <w:sz w:val="22"/>
          <w:szCs w:val="22"/>
        </w:rPr>
      </w:pPr>
      <w:r w:rsidRPr="00D02436">
        <w:rPr>
          <w:color w:val="000000"/>
          <w:sz w:val="22"/>
          <w:szCs w:val="22"/>
          <w:lang w:val="x-none"/>
        </w:rPr>
        <w:t>Take notes regarding what they have to offer and prepare to discuss what you</w:t>
      </w:r>
      <w:r>
        <w:rPr>
          <w:color w:val="000000"/>
          <w:sz w:val="22"/>
          <w:szCs w:val="22"/>
        </w:rPr>
        <w:t xml:space="preserve"> </w:t>
      </w:r>
      <w:r w:rsidRPr="00D02436">
        <w:rPr>
          <w:color w:val="000000"/>
          <w:sz w:val="22"/>
          <w:szCs w:val="22"/>
          <w:lang w:val="x-none"/>
        </w:rPr>
        <w:t>have learned with the class</w:t>
      </w:r>
      <w:r w:rsidRPr="00D02436">
        <w:rPr>
          <w:color w:val="000000"/>
          <w:sz w:val="22"/>
          <w:szCs w:val="22"/>
        </w:rPr>
        <w:t>.</w:t>
      </w:r>
    </w:p>
    <w:p w14:paraId="23E6F317" w14:textId="77777777" w:rsidR="003C4E94" w:rsidRDefault="003C4E94" w:rsidP="003C4E94">
      <w:pPr>
        <w:pStyle w:val="NormalWeb"/>
        <w:shd w:val="clear" w:color="auto" w:fill="FFFFFF"/>
        <w:spacing w:before="0" w:beforeAutospacing="0" w:after="0" w:afterAutospacing="0"/>
        <w:rPr>
          <w:rFonts w:ascii="Arial" w:hAnsi="Arial" w:cs="Arial"/>
          <w:color w:val="262626"/>
          <w:sz w:val="22"/>
          <w:szCs w:val="22"/>
          <w:u w:val="single"/>
        </w:rPr>
      </w:pPr>
    </w:p>
    <w:p w14:paraId="6E088C00"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u w:val="single"/>
        </w:rPr>
      </w:pPr>
      <w:r w:rsidRPr="00D02436">
        <w:rPr>
          <w:rFonts w:ascii="Arial" w:hAnsi="Arial" w:cs="Arial"/>
          <w:color w:val="262626"/>
          <w:sz w:val="22"/>
          <w:szCs w:val="22"/>
          <w:u w:val="single"/>
        </w:rPr>
        <w:t xml:space="preserve">Assignment for class: </w:t>
      </w:r>
    </w:p>
    <w:p w14:paraId="58EFC340" w14:textId="77777777" w:rsidR="003C4E94" w:rsidRPr="00D02436" w:rsidRDefault="003C4E94" w:rsidP="003C4E94">
      <w:pPr>
        <w:autoSpaceDE w:val="0"/>
        <w:autoSpaceDN w:val="0"/>
        <w:adjustRightInd w:val="0"/>
        <w:snapToGrid w:val="0"/>
        <w:rPr>
          <w:color w:val="000000"/>
          <w:sz w:val="22"/>
          <w:szCs w:val="22"/>
        </w:rPr>
      </w:pPr>
      <w:r w:rsidRPr="00D02436">
        <w:rPr>
          <w:color w:val="000000"/>
          <w:sz w:val="22"/>
          <w:szCs w:val="22"/>
          <w:lang w:val="x-none"/>
        </w:rPr>
        <w:t>Be prepared to talk about one professional visual design vendor</w:t>
      </w:r>
      <w:r w:rsidRPr="00D02436">
        <w:rPr>
          <w:color w:val="000000"/>
          <w:sz w:val="22"/>
          <w:szCs w:val="22"/>
        </w:rPr>
        <w:t xml:space="preserve"> </w:t>
      </w:r>
      <w:r w:rsidRPr="00D02436">
        <w:rPr>
          <w:color w:val="000000"/>
          <w:sz w:val="22"/>
          <w:szCs w:val="22"/>
          <w:lang w:val="x-none"/>
        </w:rPr>
        <w:t>whose website you visited. Be ready to explain what the vendor has to offer</w:t>
      </w:r>
      <w:r w:rsidRPr="00D02436">
        <w:rPr>
          <w:color w:val="000000"/>
          <w:sz w:val="22"/>
          <w:szCs w:val="22"/>
        </w:rPr>
        <w:t>.</w:t>
      </w:r>
    </w:p>
    <w:p w14:paraId="402D3337" w14:textId="4B4E43CF" w:rsidR="009D0A4D" w:rsidRDefault="004A36F8" w:rsidP="007F5E9D">
      <w:pPr>
        <w:spacing w:before="360"/>
        <w:textAlignment w:val="baseline"/>
        <w:rPr>
          <w:b/>
          <w:color w:val="000000"/>
          <w:sz w:val="22"/>
          <w:szCs w:val="22"/>
          <w:u w:val="single"/>
        </w:rPr>
      </w:pPr>
      <w:r w:rsidRPr="00D02436">
        <w:rPr>
          <w:b/>
          <w:color w:val="000000"/>
          <w:sz w:val="22"/>
          <w:szCs w:val="22"/>
          <w:u w:val="single"/>
        </w:rPr>
        <w:t xml:space="preserve">Session Eleven: </w:t>
      </w:r>
      <w:r w:rsidR="009D0A4D" w:rsidRPr="00D02436">
        <w:rPr>
          <w:b/>
          <w:color w:val="000000"/>
          <w:sz w:val="22"/>
          <w:szCs w:val="22"/>
          <w:u w:val="single"/>
        </w:rPr>
        <w:t xml:space="preserve">4/4/22 </w:t>
      </w:r>
    </w:p>
    <w:p w14:paraId="3AA2DEBD"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READ:</w:t>
      </w:r>
      <w:r>
        <w:rPr>
          <w:rFonts w:ascii="Arial" w:hAnsi="Arial" w:cs="Arial"/>
          <w:color w:val="262626"/>
          <w:sz w:val="22"/>
          <w:szCs w:val="22"/>
        </w:rPr>
        <w:t xml:space="preserve"> </w:t>
      </w:r>
      <w:r w:rsidRPr="00D02436">
        <w:rPr>
          <w:rStyle w:val="Strong"/>
          <w:rFonts w:ascii="Arial" w:hAnsi="Arial" w:cs="Arial"/>
          <w:color w:val="262626"/>
          <w:sz w:val="22"/>
          <w:szCs w:val="22"/>
        </w:rPr>
        <w:t>Visual Litigation: Visual Communication Strategies-Clark, Muscat, O'Toole</w:t>
      </w:r>
    </w:p>
    <w:p w14:paraId="1547D7E6" w14:textId="06D3083E"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Chapter 7 (Alternative Dispute Resolution) and 16 (Civil Case Synopsis with p</w:t>
      </w:r>
      <w:r w:rsidR="00CF77EF">
        <w:rPr>
          <w:rFonts w:ascii="Arial" w:hAnsi="Arial" w:cs="Arial"/>
          <w:color w:val="262626"/>
          <w:sz w:val="22"/>
          <w:szCs w:val="22"/>
        </w:rPr>
        <w:t>roposed testimony of witness TBD</w:t>
      </w:r>
      <w:r w:rsidRPr="00D02436">
        <w:rPr>
          <w:rFonts w:ascii="Arial" w:hAnsi="Arial" w:cs="Arial"/>
          <w:color w:val="262626"/>
          <w:sz w:val="22"/>
          <w:szCs w:val="22"/>
        </w:rPr>
        <w:t>)</w:t>
      </w:r>
    </w:p>
    <w:p w14:paraId="003240DD"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p>
    <w:p w14:paraId="22EF1B81"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REVIEW:</w:t>
      </w:r>
      <w:r>
        <w:rPr>
          <w:rFonts w:ascii="Arial" w:hAnsi="Arial" w:cs="Arial"/>
          <w:color w:val="262626"/>
          <w:sz w:val="22"/>
          <w:szCs w:val="22"/>
        </w:rPr>
        <w:t xml:space="preserve"> </w:t>
      </w:r>
      <w:r w:rsidRPr="00D02436">
        <w:rPr>
          <w:rStyle w:val="Strong"/>
          <w:rFonts w:ascii="Arial" w:hAnsi="Arial" w:cs="Arial"/>
          <w:color w:val="262626"/>
          <w:sz w:val="22"/>
          <w:szCs w:val="22"/>
        </w:rPr>
        <w:t>Visual Litigation: Visual Communication Strategies-Clark, Muscat, O'Toole</w:t>
      </w:r>
      <w:r w:rsidRPr="00D02436">
        <w:rPr>
          <w:rFonts w:ascii="Arial" w:hAnsi="Arial" w:cs="Arial"/>
          <w:color w:val="262626"/>
          <w:sz w:val="22"/>
          <w:szCs w:val="22"/>
        </w:rPr>
        <w:t xml:space="preserve"> </w:t>
      </w:r>
    </w:p>
    <w:p w14:paraId="49FEE6B3"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Chapter 9 (Creating Demonstrative and Video Evidence)</w:t>
      </w:r>
    </w:p>
    <w:p w14:paraId="52E54A27" w14:textId="77777777" w:rsidR="003C4E94" w:rsidRPr="00D02436" w:rsidRDefault="003C4E94" w:rsidP="003C4E94">
      <w:pPr>
        <w:pStyle w:val="NormalWeb"/>
        <w:shd w:val="clear" w:color="auto" w:fill="FFFFFF"/>
        <w:spacing w:before="0" w:beforeAutospacing="0" w:after="0" w:afterAutospacing="0"/>
        <w:rPr>
          <w:rFonts w:ascii="Arial" w:hAnsi="Arial" w:cs="Arial"/>
          <w:color w:val="FF0000"/>
          <w:sz w:val="22"/>
          <w:szCs w:val="22"/>
          <w:u w:val="single"/>
        </w:rPr>
      </w:pPr>
    </w:p>
    <w:p w14:paraId="148C294E" w14:textId="3AC5B518" w:rsidR="003C4E94" w:rsidRPr="003C4E94" w:rsidRDefault="003C4E94" w:rsidP="007926C8">
      <w:pPr>
        <w:pStyle w:val="NormalWeb"/>
        <w:shd w:val="clear" w:color="auto" w:fill="FFFFFF"/>
        <w:spacing w:before="0" w:beforeAutospacing="0" w:after="0" w:afterAutospacing="0"/>
        <w:rPr>
          <w:rFonts w:ascii="Arial" w:hAnsi="Arial" w:cs="Arial"/>
          <w:color w:val="000000" w:themeColor="text1"/>
          <w:sz w:val="22"/>
          <w:szCs w:val="22"/>
        </w:rPr>
      </w:pPr>
      <w:r w:rsidRPr="00D02436">
        <w:rPr>
          <w:rFonts w:ascii="Arial" w:hAnsi="Arial" w:cs="Arial"/>
          <w:color w:val="000000" w:themeColor="text1"/>
          <w:sz w:val="22"/>
          <w:szCs w:val="22"/>
          <w:u w:val="single"/>
        </w:rPr>
        <w:t>Assignment for class:</w:t>
      </w:r>
      <w:r w:rsidR="007926C8">
        <w:rPr>
          <w:rFonts w:ascii="Arial" w:hAnsi="Arial" w:cs="Arial"/>
          <w:color w:val="000000" w:themeColor="text1"/>
          <w:sz w:val="22"/>
          <w:szCs w:val="22"/>
        </w:rPr>
        <w:t xml:space="preserve"> </w:t>
      </w:r>
      <w:r w:rsidRPr="00D02436">
        <w:rPr>
          <w:rFonts w:ascii="Arial" w:hAnsi="Arial" w:cs="Arial"/>
          <w:color w:val="000000" w:themeColor="text1"/>
          <w:sz w:val="22"/>
          <w:szCs w:val="22"/>
          <w:lang w:val="x-none"/>
        </w:rPr>
        <w:t>Yo</w:t>
      </w:r>
      <w:r w:rsidR="007926C8">
        <w:rPr>
          <w:rFonts w:ascii="Arial" w:hAnsi="Arial" w:cs="Arial"/>
          <w:color w:val="000000" w:themeColor="text1"/>
          <w:sz w:val="22"/>
          <w:szCs w:val="22"/>
          <w:lang w:val="x-none"/>
        </w:rPr>
        <w:t xml:space="preserve">ur client is a plaintiff in a </w:t>
      </w:r>
      <w:r w:rsidRPr="00D02436">
        <w:rPr>
          <w:rFonts w:ascii="Arial" w:hAnsi="Arial" w:cs="Arial"/>
          <w:color w:val="000000" w:themeColor="text1"/>
          <w:sz w:val="22"/>
          <w:szCs w:val="22"/>
        </w:rPr>
        <w:t>civil c</w:t>
      </w:r>
      <w:proofErr w:type="spellStart"/>
      <w:r w:rsidRPr="00D02436">
        <w:rPr>
          <w:rFonts w:ascii="Arial" w:hAnsi="Arial" w:cs="Arial"/>
          <w:color w:val="000000" w:themeColor="text1"/>
          <w:sz w:val="22"/>
          <w:szCs w:val="22"/>
          <w:lang w:val="x-none"/>
        </w:rPr>
        <w:t>ase</w:t>
      </w:r>
      <w:proofErr w:type="spellEnd"/>
      <w:r w:rsidRPr="00D02436">
        <w:rPr>
          <w:rFonts w:ascii="Arial" w:hAnsi="Arial" w:cs="Arial"/>
          <w:color w:val="000000" w:themeColor="text1"/>
          <w:sz w:val="22"/>
          <w:szCs w:val="22"/>
          <w:lang w:val="x-none"/>
        </w:rPr>
        <w:t xml:space="preserve"> and has</w:t>
      </w:r>
      <w:r w:rsidRPr="00D02436">
        <w:rPr>
          <w:rFonts w:ascii="Arial" w:hAnsi="Arial" w:cs="Arial"/>
          <w:color w:val="000000" w:themeColor="text1"/>
          <w:sz w:val="22"/>
          <w:szCs w:val="22"/>
        </w:rPr>
        <w:t xml:space="preserve"> </w:t>
      </w:r>
      <w:r w:rsidRPr="00D02436">
        <w:rPr>
          <w:rFonts w:ascii="Arial" w:hAnsi="Arial" w:cs="Arial"/>
          <w:color w:val="000000" w:themeColor="text1"/>
          <w:sz w:val="22"/>
          <w:szCs w:val="22"/>
          <w:lang w:val="x-none"/>
        </w:rPr>
        <w:t>agreed to mediation</w:t>
      </w:r>
      <w:r w:rsidR="007926C8">
        <w:rPr>
          <w:rFonts w:ascii="Arial" w:hAnsi="Arial" w:cs="Arial"/>
          <w:color w:val="000000" w:themeColor="text1"/>
          <w:sz w:val="22"/>
          <w:szCs w:val="22"/>
          <w:lang w:val="x-none"/>
        </w:rPr>
        <w:t xml:space="preserve">. </w:t>
      </w:r>
      <w:r w:rsidR="007926C8">
        <w:rPr>
          <w:rFonts w:ascii="Arial" w:hAnsi="Arial" w:cs="Arial"/>
          <w:color w:val="000000" w:themeColor="text1"/>
          <w:sz w:val="22"/>
          <w:szCs w:val="22"/>
        </w:rPr>
        <w:t xml:space="preserve">This assignment is to </w:t>
      </w:r>
      <w:r w:rsidR="007926C8">
        <w:rPr>
          <w:rFonts w:ascii="Arial" w:hAnsi="Arial" w:cs="Arial"/>
          <w:color w:val="000000" w:themeColor="text1"/>
          <w:sz w:val="22"/>
          <w:szCs w:val="22"/>
          <w:lang w:val="x-none"/>
        </w:rPr>
        <w:t xml:space="preserve">create a </w:t>
      </w:r>
      <w:r w:rsidRPr="00D02436">
        <w:rPr>
          <w:rFonts w:ascii="Arial" w:hAnsi="Arial" w:cs="Arial"/>
          <w:color w:val="000000" w:themeColor="text1"/>
          <w:sz w:val="22"/>
          <w:szCs w:val="22"/>
          <w:lang w:val="x-none"/>
        </w:rPr>
        <w:t xml:space="preserve">visual </w:t>
      </w:r>
      <w:r w:rsidR="007926C8">
        <w:rPr>
          <w:rFonts w:ascii="Arial" w:hAnsi="Arial" w:cs="Arial"/>
          <w:color w:val="000000" w:themeColor="text1"/>
          <w:sz w:val="22"/>
          <w:szCs w:val="22"/>
        </w:rPr>
        <w:t xml:space="preserve">of 1-2 slides to use to </w:t>
      </w:r>
      <w:r w:rsidRPr="00D02436">
        <w:rPr>
          <w:rFonts w:ascii="Arial" w:hAnsi="Arial" w:cs="Arial"/>
          <w:color w:val="000000" w:themeColor="text1"/>
          <w:sz w:val="22"/>
          <w:szCs w:val="22"/>
          <w:lang w:val="x-none"/>
        </w:rPr>
        <w:t xml:space="preserve">persuade </w:t>
      </w:r>
      <w:r w:rsidRPr="00D02436">
        <w:rPr>
          <w:rFonts w:ascii="Arial" w:hAnsi="Arial" w:cs="Arial"/>
          <w:color w:val="000000" w:themeColor="text1"/>
          <w:sz w:val="22"/>
          <w:szCs w:val="22"/>
        </w:rPr>
        <w:t xml:space="preserve">defendant </w:t>
      </w:r>
      <w:r w:rsidRPr="00D02436">
        <w:rPr>
          <w:rFonts w:ascii="Arial" w:hAnsi="Arial" w:cs="Arial"/>
          <w:color w:val="000000" w:themeColor="text1"/>
          <w:sz w:val="22"/>
          <w:szCs w:val="22"/>
          <w:lang w:val="x-none"/>
        </w:rPr>
        <w:t xml:space="preserve">to settle </w:t>
      </w:r>
      <w:r w:rsidR="007926C8">
        <w:rPr>
          <w:rFonts w:ascii="Arial" w:hAnsi="Arial" w:cs="Arial"/>
          <w:color w:val="000000" w:themeColor="text1"/>
          <w:sz w:val="22"/>
          <w:szCs w:val="22"/>
        </w:rPr>
        <w:t>and to</w:t>
      </w:r>
      <w:r w:rsidRPr="00D02436">
        <w:rPr>
          <w:rFonts w:ascii="Arial" w:hAnsi="Arial" w:cs="Arial"/>
          <w:color w:val="000000" w:themeColor="text1"/>
          <w:sz w:val="22"/>
          <w:szCs w:val="22"/>
          <w:lang w:val="x-none"/>
        </w:rPr>
        <w:t xml:space="preserve"> convince the mediator of the strength of your case. </w:t>
      </w:r>
      <w:r w:rsidR="007926C8">
        <w:rPr>
          <w:rFonts w:ascii="Arial" w:hAnsi="Arial" w:cs="Arial"/>
          <w:color w:val="000000" w:themeColor="text1"/>
          <w:sz w:val="22"/>
          <w:szCs w:val="22"/>
        </w:rPr>
        <w:t>T</w:t>
      </w:r>
      <w:r w:rsidRPr="00D02436">
        <w:rPr>
          <w:rFonts w:ascii="Arial" w:hAnsi="Arial" w:cs="Arial"/>
          <w:color w:val="000000" w:themeColor="text1"/>
          <w:sz w:val="22"/>
          <w:szCs w:val="22"/>
        </w:rPr>
        <w:t xml:space="preserve">here will be time to work on this in class. </w:t>
      </w:r>
    </w:p>
    <w:p w14:paraId="2A8100C1"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p>
    <w:p w14:paraId="477503DE" w14:textId="2ECF7F57" w:rsidR="009D0A4D" w:rsidRDefault="004A36F8" w:rsidP="007F5E9D">
      <w:pPr>
        <w:ind w:right="144"/>
        <w:textAlignment w:val="baseline"/>
        <w:rPr>
          <w:b/>
          <w:color w:val="000000"/>
          <w:sz w:val="22"/>
          <w:szCs w:val="22"/>
          <w:u w:val="single"/>
        </w:rPr>
      </w:pPr>
      <w:r w:rsidRPr="00D02436">
        <w:rPr>
          <w:b/>
          <w:color w:val="000000"/>
          <w:sz w:val="22"/>
          <w:szCs w:val="22"/>
          <w:u w:val="single"/>
        </w:rPr>
        <w:t xml:space="preserve">Session Twelve: </w:t>
      </w:r>
      <w:r w:rsidR="009D0A4D" w:rsidRPr="00D02436">
        <w:rPr>
          <w:b/>
          <w:color w:val="000000"/>
          <w:sz w:val="22"/>
          <w:szCs w:val="22"/>
          <w:u w:val="single"/>
        </w:rPr>
        <w:t xml:space="preserve">4/11/22 </w:t>
      </w:r>
    </w:p>
    <w:p w14:paraId="3A15D154"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READ:</w:t>
      </w:r>
      <w:r>
        <w:rPr>
          <w:rFonts w:ascii="Arial" w:hAnsi="Arial" w:cs="Arial"/>
          <w:color w:val="262626"/>
          <w:sz w:val="22"/>
          <w:szCs w:val="22"/>
        </w:rPr>
        <w:t xml:space="preserve"> </w:t>
      </w:r>
      <w:r w:rsidRPr="00D02436">
        <w:rPr>
          <w:rStyle w:val="Strong"/>
          <w:rFonts w:ascii="Arial" w:hAnsi="Arial" w:cs="Arial"/>
          <w:color w:val="262626"/>
          <w:sz w:val="22"/>
          <w:szCs w:val="22"/>
        </w:rPr>
        <w:t>Visual Litigation: Visual Communication Strategies-Clark, Muscat, O'Toole</w:t>
      </w:r>
    </w:p>
    <w:p w14:paraId="720C4CDE"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lastRenderedPageBreak/>
        <w:t>Chapters 4 (Closing Argument Visuals)</w:t>
      </w:r>
    </w:p>
    <w:p w14:paraId="5CEDDA2E"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p>
    <w:p w14:paraId="2BD80887" w14:textId="24CB7DD7" w:rsidR="003C4E94" w:rsidRPr="007F5E9D" w:rsidRDefault="003C4E94" w:rsidP="003C4E94">
      <w:pPr>
        <w:pStyle w:val="NormalWeb"/>
        <w:shd w:val="clear" w:color="auto" w:fill="FFFFFF"/>
        <w:spacing w:before="0" w:beforeAutospacing="0" w:after="0" w:afterAutospacing="0"/>
        <w:rPr>
          <w:rStyle w:val="Strong"/>
          <w:rFonts w:ascii="Arial" w:hAnsi="Arial" w:cs="Arial"/>
          <w:b w:val="0"/>
          <w:bCs w:val="0"/>
          <w:color w:val="262626"/>
          <w:sz w:val="22"/>
          <w:szCs w:val="22"/>
        </w:rPr>
      </w:pPr>
      <w:r w:rsidRPr="00D02436">
        <w:rPr>
          <w:rStyle w:val="Strong"/>
          <w:rFonts w:ascii="Arial" w:hAnsi="Arial" w:cs="Arial"/>
          <w:color w:val="262626"/>
          <w:sz w:val="22"/>
          <w:szCs w:val="22"/>
        </w:rPr>
        <w:t>Closing Argument Lab</w:t>
      </w:r>
      <w:r>
        <w:rPr>
          <w:rStyle w:val="Strong"/>
          <w:rFonts w:ascii="Arial" w:hAnsi="Arial" w:cs="Arial"/>
          <w:color w:val="262626"/>
          <w:sz w:val="22"/>
          <w:szCs w:val="22"/>
        </w:rPr>
        <w:t xml:space="preserve">: </w:t>
      </w:r>
      <w:r w:rsidR="00476681">
        <w:rPr>
          <w:rStyle w:val="Strong"/>
          <w:rFonts w:ascii="Arial" w:hAnsi="Arial" w:cs="Arial"/>
          <w:b w:val="0"/>
          <w:color w:val="262626"/>
          <w:sz w:val="22"/>
          <w:szCs w:val="22"/>
        </w:rPr>
        <w:t xml:space="preserve">Come prepared with an outline of a closing argument with draft visuals. </w:t>
      </w:r>
      <w:r w:rsidR="00476681" w:rsidRPr="00476681">
        <w:rPr>
          <w:rStyle w:val="Strong"/>
          <w:rFonts w:ascii="Arial" w:hAnsi="Arial" w:cs="Arial"/>
          <w:b w:val="0"/>
          <w:color w:val="262626"/>
          <w:sz w:val="22"/>
          <w:szCs w:val="22"/>
        </w:rPr>
        <w:t>During class</w:t>
      </w:r>
      <w:r w:rsidR="00476681">
        <w:rPr>
          <w:rStyle w:val="Strong"/>
          <w:rFonts w:ascii="Arial" w:hAnsi="Arial" w:cs="Arial"/>
          <w:b w:val="0"/>
          <w:color w:val="262626"/>
          <w:sz w:val="22"/>
          <w:szCs w:val="22"/>
        </w:rPr>
        <w:t xml:space="preserve"> we will collectively discuss </w:t>
      </w:r>
      <w:r w:rsidR="00476681" w:rsidRPr="00D02436">
        <w:rPr>
          <w:rFonts w:ascii="Arial" w:hAnsi="Arial" w:cs="Arial"/>
          <w:color w:val="262626"/>
          <w:sz w:val="22"/>
          <w:szCs w:val="22"/>
        </w:rPr>
        <w:t xml:space="preserve">strategies and best practices for a visual closing argument. </w:t>
      </w:r>
      <w:r w:rsidRPr="007F5E9D">
        <w:rPr>
          <w:rStyle w:val="Strong"/>
          <w:rFonts w:ascii="Arial" w:hAnsi="Arial" w:cs="Arial"/>
          <w:b w:val="0"/>
          <w:color w:val="262626"/>
          <w:sz w:val="22"/>
          <w:szCs w:val="22"/>
        </w:rPr>
        <w:t xml:space="preserve"> </w:t>
      </w:r>
    </w:p>
    <w:p w14:paraId="73B6F3DE" w14:textId="77777777" w:rsidR="009D0A4D" w:rsidRPr="00D02436" w:rsidRDefault="009D0A4D" w:rsidP="007F5E9D">
      <w:pPr>
        <w:pStyle w:val="NormalWeb"/>
        <w:shd w:val="clear" w:color="auto" w:fill="FFFFFF"/>
        <w:spacing w:before="0" w:beforeAutospacing="0" w:after="0" w:afterAutospacing="0"/>
        <w:rPr>
          <w:rFonts w:ascii="Arial" w:hAnsi="Arial" w:cs="Arial"/>
          <w:color w:val="262626"/>
          <w:sz w:val="22"/>
          <w:szCs w:val="22"/>
        </w:rPr>
      </w:pPr>
    </w:p>
    <w:p w14:paraId="68E19823" w14:textId="33535E1D" w:rsidR="00B2787F" w:rsidRDefault="004A36F8" w:rsidP="003C4E94">
      <w:pPr>
        <w:ind w:right="144"/>
        <w:textAlignment w:val="baseline"/>
        <w:rPr>
          <w:b/>
          <w:color w:val="000000"/>
          <w:sz w:val="22"/>
          <w:szCs w:val="22"/>
          <w:u w:val="single"/>
        </w:rPr>
      </w:pPr>
      <w:r w:rsidRPr="00D02436">
        <w:rPr>
          <w:b/>
          <w:color w:val="000000"/>
          <w:sz w:val="22"/>
          <w:szCs w:val="22"/>
          <w:u w:val="single"/>
        </w:rPr>
        <w:t xml:space="preserve">Session Thirteen: </w:t>
      </w:r>
      <w:r w:rsidR="009D0A4D" w:rsidRPr="00D02436">
        <w:rPr>
          <w:b/>
          <w:color w:val="000000"/>
          <w:sz w:val="22"/>
          <w:szCs w:val="22"/>
          <w:u w:val="single"/>
        </w:rPr>
        <w:t>4/18/2</w:t>
      </w:r>
      <w:bookmarkStart w:id="0" w:name="_GoBack"/>
      <w:bookmarkEnd w:id="0"/>
      <w:r w:rsidR="009D0A4D" w:rsidRPr="00D02436">
        <w:rPr>
          <w:b/>
          <w:color w:val="000000"/>
          <w:sz w:val="22"/>
          <w:szCs w:val="22"/>
          <w:u w:val="single"/>
        </w:rPr>
        <w:t>2</w:t>
      </w:r>
    </w:p>
    <w:p w14:paraId="3B460C13"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r w:rsidRPr="007F5E9D">
        <w:rPr>
          <w:rStyle w:val="Strong"/>
          <w:rFonts w:ascii="Arial" w:hAnsi="Arial" w:cs="Arial"/>
          <w:b w:val="0"/>
          <w:color w:val="262626"/>
          <w:sz w:val="22"/>
          <w:szCs w:val="22"/>
        </w:rPr>
        <w:t>READ:</w:t>
      </w:r>
      <w:r>
        <w:rPr>
          <w:rStyle w:val="Strong"/>
          <w:rFonts w:ascii="Arial" w:hAnsi="Arial" w:cs="Arial"/>
          <w:b w:val="0"/>
          <w:bCs w:val="0"/>
          <w:color w:val="262626"/>
          <w:sz w:val="22"/>
          <w:szCs w:val="22"/>
        </w:rPr>
        <w:t xml:space="preserve"> </w:t>
      </w:r>
      <w:r w:rsidRPr="00D02436">
        <w:rPr>
          <w:rStyle w:val="Strong"/>
          <w:rFonts w:ascii="Arial" w:hAnsi="Arial" w:cs="Arial"/>
          <w:color w:val="262626"/>
          <w:sz w:val="22"/>
          <w:szCs w:val="22"/>
        </w:rPr>
        <w:t>Visual Litigation: Visual Communication Strategies-Clark, Muscat, O'Toole</w:t>
      </w:r>
    </w:p>
    <w:p w14:paraId="0949FA84" w14:textId="77777777" w:rsidR="003C4E94" w:rsidRPr="00D02436" w:rsidRDefault="003C4E94" w:rsidP="003C4E94">
      <w:pPr>
        <w:pStyle w:val="NormalWeb"/>
        <w:shd w:val="clear" w:color="auto" w:fill="FFFFFF"/>
        <w:spacing w:before="0" w:beforeAutospacing="0" w:after="0" w:afterAutospacing="0"/>
        <w:rPr>
          <w:rFonts w:ascii="Arial" w:hAnsi="Arial" w:cs="Arial"/>
          <w:color w:val="262626"/>
          <w:sz w:val="22"/>
          <w:szCs w:val="22"/>
        </w:rPr>
      </w:pPr>
      <w:r w:rsidRPr="00D02436">
        <w:rPr>
          <w:rFonts w:ascii="Arial" w:hAnsi="Arial" w:cs="Arial"/>
          <w:color w:val="262626"/>
          <w:sz w:val="22"/>
          <w:szCs w:val="22"/>
        </w:rPr>
        <w:t xml:space="preserve">Chapter: 15 (Hardware and Effective Courtroom Presentations) </w:t>
      </w:r>
    </w:p>
    <w:p w14:paraId="761C439C" w14:textId="77777777" w:rsidR="003C4E94" w:rsidRDefault="003C4E94" w:rsidP="003C4E94">
      <w:pPr>
        <w:ind w:firstLine="72"/>
        <w:textAlignment w:val="baseline"/>
        <w:rPr>
          <w:b/>
          <w:bCs/>
          <w:color w:val="000000"/>
          <w:sz w:val="22"/>
          <w:szCs w:val="22"/>
          <w:u w:val="single"/>
        </w:rPr>
      </w:pPr>
    </w:p>
    <w:p w14:paraId="355AB793" w14:textId="6CB2604E" w:rsidR="003C4E94" w:rsidRDefault="003C4E94" w:rsidP="003C4E94">
      <w:pPr>
        <w:ind w:right="144"/>
        <w:textAlignment w:val="baseline"/>
        <w:rPr>
          <w:bCs/>
          <w:color w:val="000000"/>
          <w:sz w:val="22"/>
          <w:szCs w:val="22"/>
        </w:rPr>
      </w:pPr>
      <w:r>
        <w:rPr>
          <w:bCs/>
          <w:color w:val="000000"/>
          <w:sz w:val="22"/>
          <w:szCs w:val="22"/>
        </w:rPr>
        <w:t xml:space="preserve">Assignment for class: </w:t>
      </w:r>
      <w:r w:rsidRPr="00D02436">
        <w:rPr>
          <w:bCs/>
          <w:color w:val="000000"/>
          <w:sz w:val="22"/>
          <w:szCs w:val="22"/>
        </w:rPr>
        <w:t xml:space="preserve">Present </w:t>
      </w:r>
      <w:r w:rsidR="007C7430">
        <w:rPr>
          <w:bCs/>
          <w:color w:val="000000"/>
          <w:sz w:val="22"/>
          <w:szCs w:val="22"/>
        </w:rPr>
        <w:t xml:space="preserve">your </w:t>
      </w:r>
      <w:r w:rsidRPr="00D02436">
        <w:rPr>
          <w:bCs/>
          <w:color w:val="000000"/>
          <w:sz w:val="22"/>
          <w:szCs w:val="22"/>
        </w:rPr>
        <w:t>10-15 min closing argument on pr</w:t>
      </w:r>
      <w:r w:rsidR="00692D80">
        <w:rPr>
          <w:bCs/>
          <w:color w:val="000000"/>
          <w:sz w:val="22"/>
          <w:szCs w:val="22"/>
        </w:rPr>
        <w:t>oblem TBD</w:t>
      </w:r>
      <w:r w:rsidRPr="00D02436">
        <w:rPr>
          <w:bCs/>
          <w:color w:val="000000"/>
          <w:sz w:val="22"/>
          <w:szCs w:val="22"/>
        </w:rPr>
        <w:t xml:space="preserve"> using linear software </w:t>
      </w:r>
    </w:p>
    <w:p w14:paraId="74415EA3" w14:textId="77777777" w:rsidR="003C4E94" w:rsidRDefault="003C4E94" w:rsidP="003C4E94">
      <w:pPr>
        <w:ind w:right="144"/>
        <w:textAlignment w:val="baseline"/>
        <w:rPr>
          <w:bCs/>
          <w:color w:val="000000"/>
          <w:sz w:val="22"/>
          <w:szCs w:val="22"/>
        </w:rPr>
      </w:pPr>
    </w:p>
    <w:p w14:paraId="66A5DE7F" w14:textId="2F56ED45" w:rsidR="003C4E94" w:rsidRDefault="003D1DCF" w:rsidP="003C4E94">
      <w:pPr>
        <w:ind w:right="144"/>
        <w:textAlignment w:val="baseline"/>
        <w:rPr>
          <w:bCs/>
          <w:color w:val="000000"/>
          <w:sz w:val="22"/>
          <w:szCs w:val="22"/>
        </w:rPr>
      </w:pPr>
      <w:r>
        <w:rPr>
          <w:bCs/>
          <w:color w:val="000000"/>
          <w:sz w:val="22"/>
          <w:szCs w:val="22"/>
        </w:rPr>
        <w:t>Discussion about t</w:t>
      </w:r>
      <w:r w:rsidR="003C4E94" w:rsidRPr="003C4E94">
        <w:rPr>
          <w:bCs/>
          <w:color w:val="000000"/>
          <w:sz w:val="22"/>
          <w:szCs w:val="22"/>
        </w:rPr>
        <w:t>he future: Setting up a high-tech law office. Tips for a new lawyer to set up a budget-friendly, high-tech practice.</w:t>
      </w:r>
    </w:p>
    <w:p w14:paraId="34D944D0" w14:textId="5735A04E" w:rsidR="003D1DCF" w:rsidRDefault="003D1DCF" w:rsidP="003C4E94">
      <w:pPr>
        <w:ind w:right="144"/>
        <w:textAlignment w:val="baseline"/>
        <w:rPr>
          <w:bCs/>
          <w:color w:val="000000"/>
          <w:sz w:val="22"/>
          <w:szCs w:val="22"/>
        </w:rPr>
      </w:pPr>
    </w:p>
    <w:p w14:paraId="3F53C78C" w14:textId="246F56BF" w:rsidR="003D1DCF" w:rsidRPr="00561AA9" w:rsidRDefault="003D1DCF" w:rsidP="003C4E94">
      <w:pPr>
        <w:ind w:right="144"/>
        <w:textAlignment w:val="baseline"/>
        <w:rPr>
          <w:bCs/>
          <w:color w:val="000000"/>
          <w:sz w:val="22"/>
          <w:szCs w:val="22"/>
        </w:rPr>
      </w:pPr>
      <w:r>
        <w:rPr>
          <w:bCs/>
          <w:color w:val="000000"/>
          <w:sz w:val="22"/>
          <w:szCs w:val="22"/>
        </w:rPr>
        <w:t>Course wrap up.</w:t>
      </w:r>
    </w:p>
    <w:sectPr w:rsidR="003D1DCF" w:rsidRPr="00561AA9" w:rsidSect="00591B60">
      <w:footerReference w:type="default" r:id="rId22"/>
      <w:headerReference w:type="first" r:id="rId23"/>
      <w:pgSz w:w="12240" w:h="15840"/>
      <w:pgMar w:top="1440" w:right="1440" w:bottom="1440" w:left="144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74037" w14:textId="77777777" w:rsidR="00723FA8" w:rsidRDefault="00723FA8">
      <w:r>
        <w:separator/>
      </w:r>
    </w:p>
  </w:endnote>
  <w:endnote w:type="continuationSeparator" w:id="0">
    <w:p w14:paraId="11E8E8FD" w14:textId="77777777" w:rsidR="00723FA8" w:rsidRDefault="0072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D90D" w14:textId="4F244D0C" w:rsidR="00D056DA" w:rsidRDefault="00D056DA">
    <w:pPr>
      <w:pStyle w:val="Footer"/>
      <w:tabs>
        <w:tab w:val="clear" w:pos="4320"/>
        <w:tab w:val="center" w:pos="4680"/>
      </w:tabs>
      <w:rPr>
        <w:rFonts w:cs="Times New Roman"/>
      </w:rPr>
    </w:pPr>
    <w:r>
      <w:tab/>
    </w:r>
    <w:r w:rsidR="004C31B8">
      <w:rPr>
        <w:rStyle w:val="PageNumber"/>
        <w:rFonts w:cs="Times New Roman"/>
      </w:rPr>
      <w:fldChar w:fldCharType="begin"/>
    </w:r>
    <w:r>
      <w:rPr>
        <w:rStyle w:val="PageNumber"/>
        <w:rFonts w:cs="Times New Roman"/>
      </w:rPr>
      <w:instrText xml:space="preserve"> PAGE </w:instrText>
    </w:r>
    <w:r w:rsidR="004C31B8">
      <w:rPr>
        <w:rStyle w:val="PageNumber"/>
        <w:rFonts w:cs="Times New Roman"/>
      </w:rPr>
      <w:fldChar w:fldCharType="separate"/>
    </w:r>
    <w:r w:rsidR="00CF77EF">
      <w:rPr>
        <w:rStyle w:val="PageNumber"/>
        <w:rFonts w:cs="Times New Roman"/>
        <w:noProof/>
      </w:rPr>
      <w:t>6</w:t>
    </w:r>
    <w:r w:rsidR="004C31B8">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A48B0" w14:textId="77777777" w:rsidR="00723FA8" w:rsidRDefault="00723FA8">
      <w:r>
        <w:separator/>
      </w:r>
    </w:p>
  </w:footnote>
  <w:footnote w:type="continuationSeparator" w:id="0">
    <w:p w14:paraId="117AF5C6" w14:textId="77777777" w:rsidR="00723FA8" w:rsidRDefault="00723F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0DE1" w14:textId="3CA361CB" w:rsidR="00AF0F20" w:rsidRPr="00AF0F20" w:rsidRDefault="00AF0F20" w:rsidP="00AF0F20">
    <w:pPr>
      <w:pStyle w:val="Header"/>
      <w:ind w:right="-720"/>
      <w:jc w:val="right"/>
      <w:rPr>
        <w:sz w:val="20"/>
      </w:rPr>
    </w:pPr>
    <w:r w:rsidRPr="00AF0F20">
      <w:rPr>
        <w:sz w:val="20"/>
      </w:rPr>
      <w:t>9/2</w:t>
    </w:r>
    <w:r w:rsidR="00FC7BF3">
      <w:rPr>
        <w:sz w:val="20"/>
      </w:rPr>
      <w:t>3</w:t>
    </w:r>
    <w:r w:rsidRPr="00AF0F20">
      <w:rPr>
        <w:sz w:val="20"/>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D4DD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8A10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786C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C416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A882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C8C3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9463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6084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F094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84D8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791A62"/>
    <w:multiLevelType w:val="hybridMultilevel"/>
    <w:tmpl w:val="4BCA0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33BB4"/>
    <w:multiLevelType w:val="hybridMultilevel"/>
    <w:tmpl w:val="50BA5B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3E3BBA"/>
    <w:multiLevelType w:val="hybridMultilevel"/>
    <w:tmpl w:val="F9D29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D83EDD"/>
    <w:multiLevelType w:val="hybridMultilevel"/>
    <w:tmpl w:val="B4467E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6B15B3"/>
    <w:multiLevelType w:val="hybridMultilevel"/>
    <w:tmpl w:val="605AC9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5A2984"/>
    <w:multiLevelType w:val="hybridMultilevel"/>
    <w:tmpl w:val="C4A802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894535"/>
    <w:multiLevelType w:val="hybridMultilevel"/>
    <w:tmpl w:val="19D452C8"/>
    <w:lvl w:ilvl="0" w:tplc="7CAEB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737A4"/>
    <w:multiLevelType w:val="hybridMultilevel"/>
    <w:tmpl w:val="B57027A8"/>
    <w:lvl w:ilvl="0" w:tplc="9ABA3F0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E30FD"/>
    <w:multiLevelType w:val="hybridMultilevel"/>
    <w:tmpl w:val="2BCCB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DD065F2"/>
    <w:multiLevelType w:val="hybridMultilevel"/>
    <w:tmpl w:val="E446D110"/>
    <w:lvl w:ilvl="0" w:tplc="BC941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4"/>
  </w:num>
  <w:num w:numId="5">
    <w:abstractNumId w:val="18"/>
  </w:num>
  <w:num w:numId="6">
    <w:abstractNumId w:val="12"/>
  </w:num>
  <w:num w:numId="7">
    <w:abstractNumId w:val="17"/>
  </w:num>
  <w:num w:numId="8">
    <w:abstractNumId w:val="17"/>
  </w:num>
  <w:num w:numId="9">
    <w:abstractNumId w:val="17"/>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44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57"/>
    <w:rsid w:val="0000124D"/>
    <w:rsid w:val="00004071"/>
    <w:rsid w:val="00010B9C"/>
    <w:rsid w:val="00011795"/>
    <w:rsid w:val="00013E13"/>
    <w:rsid w:val="0001523E"/>
    <w:rsid w:val="000213FE"/>
    <w:rsid w:val="0002439D"/>
    <w:rsid w:val="00024BBB"/>
    <w:rsid w:val="00035A17"/>
    <w:rsid w:val="00037BFC"/>
    <w:rsid w:val="00041297"/>
    <w:rsid w:val="00043D73"/>
    <w:rsid w:val="0005112C"/>
    <w:rsid w:val="00051B70"/>
    <w:rsid w:val="00054D6C"/>
    <w:rsid w:val="00056887"/>
    <w:rsid w:val="000621C2"/>
    <w:rsid w:val="000650B2"/>
    <w:rsid w:val="000738D6"/>
    <w:rsid w:val="0007524C"/>
    <w:rsid w:val="000764FE"/>
    <w:rsid w:val="000776C7"/>
    <w:rsid w:val="000803C6"/>
    <w:rsid w:val="0009099C"/>
    <w:rsid w:val="000921D5"/>
    <w:rsid w:val="000949EE"/>
    <w:rsid w:val="000A16D2"/>
    <w:rsid w:val="000A56C9"/>
    <w:rsid w:val="000B1316"/>
    <w:rsid w:val="000B1F2E"/>
    <w:rsid w:val="000B75B7"/>
    <w:rsid w:val="000C467C"/>
    <w:rsid w:val="000C75A4"/>
    <w:rsid w:val="000E023A"/>
    <w:rsid w:val="000E19F1"/>
    <w:rsid w:val="000E3403"/>
    <w:rsid w:val="000E47C1"/>
    <w:rsid w:val="000E6D82"/>
    <w:rsid w:val="000F2E30"/>
    <w:rsid w:val="00115B18"/>
    <w:rsid w:val="00117556"/>
    <w:rsid w:val="001211C8"/>
    <w:rsid w:val="001226CB"/>
    <w:rsid w:val="00142C42"/>
    <w:rsid w:val="00143B03"/>
    <w:rsid w:val="00154A04"/>
    <w:rsid w:val="0015767F"/>
    <w:rsid w:val="00161EB3"/>
    <w:rsid w:val="00177514"/>
    <w:rsid w:val="00181729"/>
    <w:rsid w:val="00186BC4"/>
    <w:rsid w:val="00192BE2"/>
    <w:rsid w:val="00192D4C"/>
    <w:rsid w:val="001A6D0A"/>
    <w:rsid w:val="001C026E"/>
    <w:rsid w:val="001C1F94"/>
    <w:rsid w:val="001C6963"/>
    <w:rsid w:val="001D1A76"/>
    <w:rsid w:val="001D5D11"/>
    <w:rsid w:val="001D64DE"/>
    <w:rsid w:val="001E163F"/>
    <w:rsid w:val="001E1EDF"/>
    <w:rsid w:val="001E55BD"/>
    <w:rsid w:val="001E6A67"/>
    <w:rsid w:val="001E7EC7"/>
    <w:rsid w:val="001F58D9"/>
    <w:rsid w:val="001F6C6F"/>
    <w:rsid w:val="002011D8"/>
    <w:rsid w:val="00206126"/>
    <w:rsid w:val="00210554"/>
    <w:rsid w:val="00216016"/>
    <w:rsid w:val="00217821"/>
    <w:rsid w:val="00220042"/>
    <w:rsid w:val="00223696"/>
    <w:rsid w:val="00240A82"/>
    <w:rsid w:val="00242441"/>
    <w:rsid w:val="00242AC4"/>
    <w:rsid w:val="00244898"/>
    <w:rsid w:val="00251EF6"/>
    <w:rsid w:val="00254C6D"/>
    <w:rsid w:val="00261D34"/>
    <w:rsid w:val="00264B2F"/>
    <w:rsid w:val="0027014F"/>
    <w:rsid w:val="00272DC9"/>
    <w:rsid w:val="002748A0"/>
    <w:rsid w:val="00276362"/>
    <w:rsid w:val="002771D1"/>
    <w:rsid w:val="00280FAF"/>
    <w:rsid w:val="002839F1"/>
    <w:rsid w:val="00284531"/>
    <w:rsid w:val="002848EC"/>
    <w:rsid w:val="002900C4"/>
    <w:rsid w:val="00292F7E"/>
    <w:rsid w:val="002B16C9"/>
    <w:rsid w:val="002B38B3"/>
    <w:rsid w:val="002B40BA"/>
    <w:rsid w:val="002B4215"/>
    <w:rsid w:val="002C4350"/>
    <w:rsid w:val="002E127A"/>
    <w:rsid w:val="002E23A4"/>
    <w:rsid w:val="002E253E"/>
    <w:rsid w:val="002E2DA8"/>
    <w:rsid w:val="002E493E"/>
    <w:rsid w:val="002E7E52"/>
    <w:rsid w:val="002E7E8C"/>
    <w:rsid w:val="002F72BF"/>
    <w:rsid w:val="003001FD"/>
    <w:rsid w:val="00302E2D"/>
    <w:rsid w:val="00317A84"/>
    <w:rsid w:val="00322097"/>
    <w:rsid w:val="0032350F"/>
    <w:rsid w:val="00335095"/>
    <w:rsid w:val="00342BFF"/>
    <w:rsid w:val="003443C5"/>
    <w:rsid w:val="00346E12"/>
    <w:rsid w:val="003503A9"/>
    <w:rsid w:val="0035040F"/>
    <w:rsid w:val="00355CD3"/>
    <w:rsid w:val="00356EA5"/>
    <w:rsid w:val="00360A14"/>
    <w:rsid w:val="00361445"/>
    <w:rsid w:val="0036192D"/>
    <w:rsid w:val="00362A88"/>
    <w:rsid w:val="003719F8"/>
    <w:rsid w:val="00376BEC"/>
    <w:rsid w:val="003819F4"/>
    <w:rsid w:val="00381F18"/>
    <w:rsid w:val="00383A7A"/>
    <w:rsid w:val="00391CA4"/>
    <w:rsid w:val="00393790"/>
    <w:rsid w:val="003A1550"/>
    <w:rsid w:val="003A767A"/>
    <w:rsid w:val="003B3CA5"/>
    <w:rsid w:val="003B4818"/>
    <w:rsid w:val="003C11AB"/>
    <w:rsid w:val="003C2095"/>
    <w:rsid w:val="003C25C4"/>
    <w:rsid w:val="003C4E94"/>
    <w:rsid w:val="003D1DCF"/>
    <w:rsid w:val="003D25A2"/>
    <w:rsid w:val="003D5BEA"/>
    <w:rsid w:val="003E208F"/>
    <w:rsid w:val="003E4E02"/>
    <w:rsid w:val="003E5257"/>
    <w:rsid w:val="003F1560"/>
    <w:rsid w:val="003F1ADB"/>
    <w:rsid w:val="003F778F"/>
    <w:rsid w:val="004228D9"/>
    <w:rsid w:val="0042760F"/>
    <w:rsid w:val="004331C6"/>
    <w:rsid w:val="00434AF6"/>
    <w:rsid w:val="004425AC"/>
    <w:rsid w:val="004464AB"/>
    <w:rsid w:val="0045001F"/>
    <w:rsid w:val="00451EBE"/>
    <w:rsid w:val="004556B9"/>
    <w:rsid w:val="004624C9"/>
    <w:rsid w:val="00472242"/>
    <w:rsid w:val="00472E13"/>
    <w:rsid w:val="004738F8"/>
    <w:rsid w:val="00476681"/>
    <w:rsid w:val="0049012D"/>
    <w:rsid w:val="0049049A"/>
    <w:rsid w:val="00492281"/>
    <w:rsid w:val="00494505"/>
    <w:rsid w:val="00495C1E"/>
    <w:rsid w:val="00497A2D"/>
    <w:rsid w:val="004A36F8"/>
    <w:rsid w:val="004A44E4"/>
    <w:rsid w:val="004B179F"/>
    <w:rsid w:val="004B7A37"/>
    <w:rsid w:val="004C3075"/>
    <w:rsid w:val="004C31B8"/>
    <w:rsid w:val="004D0277"/>
    <w:rsid w:val="004D2AF8"/>
    <w:rsid w:val="004D520A"/>
    <w:rsid w:val="004D7413"/>
    <w:rsid w:val="004E0E31"/>
    <w:rsid w:val="004E37DF"/>
    <w:rsid w:val="004E7F81"/>
    <w:rsid w:val="004F0FAB"/>
    <w:rsid w:val="004F1657"/>
    <w:rsid w:val="004F1D7B"/>
    <w:rsid w:val="004F73C3"/>
    <w:rsid w:val="00511933"/>
    <w:rsid w:val="00514567"/>
    <w:rsid w:val="00514658"/>
    <w:rsid w:val="0051518A"/>
    <w:rsid w:val="00516672"/>
    <w:rsid w:val="005254E3"/>
    <w:rsid w:val="005454CD"/>
    <w:rsid w:val="00546A1A"/>
    <w:rsid w:val="00552DBB"/>
    <w:rsid w:val="00553921"/>
    <w:rsid w:val="005544BB"/>
    <w:rsid w:val="005556F7"/>
    <w:rsid w:val="00556140"/>
    <w:rsid w:val="00561AA9"/>
    <w:rsid w:val="005645C5"/>
    <w:rsid w:val="00565B50"/>
    <w:rsid w:val="00571361"/>
    <w:rsid w:val="0057156B"/>
    <w:rsid w:val="00573429"/>
    <w:rsid w:val="00574327"/>
    <w:rsid w:val="00576FA8"/>
    <w:rsid w:val="00577454"/>
    <w:rsid w:val="0058265D"/>
    <w:rsid w:val="00591B60"/>
    <w:rsid w:val="00597774"/>
    <w:rsid w:val="005A3EA2"/>
    <w:rsid w:val="005C5F5A"/>
    <w:rsid w:val="005D4CBC"/>
    <w:rsid w:val="005E25D8"/>
    <w:rsid w:val="00610061"/>
    <w:rsid w:val="00613F49"/>
    <w:rsid w:val="00620EB1"/>
    <w:rsid w:val="00625B66"/>
    <w:rsid w:val="00641004"/>
    <w:rsid w:val="00643694"/>
    <w:rsid w:val="006462A2"/>
    <w:rsid w:val="0064761B"/>
    <w:rsid w:val="0064785D"/>
    <w:rsid w:val="00651F80"/>
    <w:rsid w:val="0065377B"/>
    <w:rsid w:val="00660E7D"/>
    <w:rsid w:val="00661EEA"/>
    <w:rsid w:val="0066414E"/>
    <w:rsid w:val="006713B9"/>
    <w:rsid w:val="006824A0"/>
    <w:rsid w:val="00692D80"/>
    <w:rsid w:val="006968E1"/>
    <w:rsid w:val="006B1C22"/>
    <w:rsid w:val="006B49CA"/>
    <w:rsid w:val="006B4D49"/>
    <w:rsid w:val="006C15D8"/>
    <w:rsid w:val="006C2A1B"/>
    <w:rsid w:val="006C4AEB"/>
    <w:rsid w:val="006C52E3"/>
    <w:rsid w:val="006D0BC2"/>
    <w:rsid w:val="006D6C14"/>
    <w:rsid w:val="006D7689"/>
    <w:rsid w:val="006E43C6"/>
    <w:rsid w:val="006F03D2"/>
    <w:rsid w:val="006F1028"/>
    <w:rsid w:val="006F3797"/>
    <w:rsid w:val="006F57FC"/>
    <w:rsid w:val="006F5D5B"/>
    <w:rsid w:val="0071132F"/>
    <w:rsid w:val="00716F40"/>
    <w:rsid w:val="0072015D"/>
    <w:rsid w:val="00721339"/>
    <w:rsid w:val="007230CD"/>
    <w:rsid w:val="00723FA8"/>
    <w:rsid w:val="007255B4"/>
    <w:rsid w:val="0073182F"/>
    <w:rsid w:val="00734209"/>
    <w:rsid w:val="00736AA9"/>
    <w:rsid w:val="00742C7F"/>
    <w:rsid w:val="00745B6D"/>
    <w:rsid w:val="0075033C"/>
    <w:rsid w:val="00760D43"/>
    <w:rsid w:val="007618EE"/>
    <w:rsid w:val="007730B3"/>
    <w:rsid w:val="00781012"/>
    <w:rsid w:val="00784E6E"/>
    <w:rsid w:val="0078787F"/>
    <w:rsid w:val="007926C8"/>
    <w:rsid w:val="00792CF5"/>
    <w:rsid w:val="00793705"/>
    <w:rsid w:val="007A0551"/>
    <w:rsid w:val="007A1EF2"/>
    <w:rsid w:val="007A283B"/>
    <w:rsid w:val="007A2F0A"/>
    <w:rsid w:val="007B4A17"/>
    <w:rsid w:val="007B7B7D"/>
    <w:rsid w:val="007C35C6"/>
    <w:rsid w:val="007C7430"/>
    <w:rsid w:val="007D1832"/>
    <w:rsid w:val="007E039D"/>
    <w:rsid w:val="007E384F"/>
    <w:rsid w:val="007E3B65"/>
    <w:rsid w:val="007F466E"/>
    <w:rsid w:val="007F5E9D"/>
    <w:rsid w:val="007F7DAA"/>
    <w:rsid w:val="00800E0B"/>
    <w:rsid w:val="00806149"/>
    <w:rsid w:val="00807DFE"/>
    <w:rsid w:val="00812E21"/>
    <w:rsid w:val="00812E2A"/>
    <w:rsid w:val="00815975"/>
    <w:rsid w:val="00816C3A"/>
    <w:rsid w:val="008319E0"/>
    <w:rsid w:val="00833119"/>
    <w:rsid w:val="00836F7E"/>
    <w:rsid w:val="00841BA3"/>
    <w:rsid w:val="00842A68"/>
    <w:rsid w:val="00843D69"/>
    <w:rsid w:val="00853DC9"/>
    <w:rsid w:val="00855B28"/>
    <w:rsid w:val="00856C83"/>
    <w:rsid w:val="0086321A"/>
    <w:rsid w:val="00863D09"/>
    <w:rsid w:val="00872AA1"/>
    <w:rsid w:val="0087579F"/>
    <w:rsid w:val="0087698B"/>
    <w:rsid w:val="00885B2A"/>
    <w:rsid w:val="008868F6"/>
    <w:rsid w:val="00892608"/>
    <w:rsid w:val="00897658"/>
    <w:rsid w:val="008A0732"/>
    <w:rsid w:val="008A558F"/>
    <w:rsid w:val="008B1899"/>
    <w:rsid w:val="008B4749"/>
    <w:rsid w:val="008B50CB"/>
    <w:rsid w:val="008B6347"/>
    <w:rsid w:val="008B6CEC"/>
    <w:rsid w:val="008C195C"/>
    <w:rsid w:val="008C344E"/>
    <w:rsid w:val="008C3461"/>
    <w:rsid w:val="008C7B05"/>
    <w:rsid w:val="008D5990"/>
    <w:rsid w:val="008D5D9A"/>
    <w:rsid w:val="008D756E"/>
    <w:rsid w:val="008E1933"/>
    <w:rsid w:val="008E7C41"/>
    <w:rsid w:val="008F0974"/>
    <w:rsid w:val="008F3131"/>
    <w:rsid w:val="0090490C"/>
    <w:rsid w:val="0090543A"/>
    <w:rsid w:val="00911E9F"/>
    <w:rsid w:val="00915B4C"/>
    <w:rsid w:val="009273C4"/>
    <w:rsid w:val="009377A6"/>
    <w:rsid w:val="009413D4"/>
    <w:rsid w:val="00943997"/>
    <w:rsid w:val="00947A2D"/>
    <w:rsid w:val="009513C2"/>
    <w:rsid w:val="0095171C"/>
    <w:rsid w:val="00957C27"/>
    <w:rsid w:val="00964DB4"/>
    <w:rsid w:val="00965BFD"/>
    <w:rsid w:val="0097577F"/>
    <w:rsid w:val="00984AA0"/>
    <w:rsid w:val="009864AA"/>
    <w:rsid w:val="00993398"/>
    <w:rsid w:val="009960FE"/>
    <w:rsid w:val="00996986"/>
    <w:rsid w:val="009A1552"/>
    <w:rsid w:val="009A38F4"/>
    <w:rsid w:val="009A4A19"/>
    <w:rsid w:val="009A7C89"/>
    <w:rsid w:val="009B2BFB"/>
    <w:rsid w:val="009B3234"/>
    <w:rsid w:val="009B489A"/>
    <w:rsid w:val="009B4C57"/>
    <w:rsid w:val="009B62BA"/>
    <w:rsid w:val="009B637C"/>
    <w:rsid w:val="009B6913"/>
    <w:rsid w:val="009C129C"/>
    <w:rsid w:val="009C3647"/>
    <w:rsid w:val="009C511B"/>
    <w:rsid w:val="009C6696"/>
    <w:rsid w:val="009C68BB"/>
    <w:rsid w:val="009D0A4D"/>
    <w:rsid w:val="009D12B3"/>
    <w:rsid w:val="009D198B"/>
    <w:rsid w:val="009E0110"/>
    <w:rsid w:val="009E0D7A"/>
    <w:rsid w:val="009E1492"/>
    <w:rsid w:val="009E1D4D"/>
    <w:rsid w:val="009E301D"/>
    <w:rsid w:val="009F4E37"/>
    <w:rsid w:val="00A00F8E"/>
    <w:rsid w:val="00A07AA5"/>
    <w:rsid w:val="00A123D0"/>
    <w:rsid w:val="00A12A90"/>
    <w:rsid w:val="00A1464F"/>
    <w:rsid w:val="00A21D82"/>
    <w:rsid w:val="00A262C5"/>
    <w:rsid w:val="00A27DC1"/>
    <w:rsid w:val="00A30F3C"/>
    <w:rsid w:val="00A352F9"/>
    <w:rsid w:val="00A378E1"/>
    <w:rsid w:val="00A404F8"/>
    <w:rsid w:val="00A4194F"/>
    <w:rsid w:val="00A4218E"/>
    <w:rsid w:val="00A43480"/>
    <w:rsid w:val="00A43750"/>
    <w:rsid w:val="00A5135B"/>
    <w:rsid w:val="00A54BE8"/>
    <w:rsid w:val="00A57D20"/>
    <w:rsid w:val="00A67840"/>
    <w:rsid w:val="00A729BF"/>
    <w:rsid w:val="00A77791"/>
    <w:rsid w:val="00A8180E"/>
    <w:rsid w:val="00A8530D"/>
    <w:rsid w:val="00A865A6"/>
    <w:rsid w:val="00A9463F"/>
    <w:rsid w:val="00A94B6F"/>
    <w:rsid w:val="00A95517"/>
    <w:rsid w:val="00AB1B99"/>
    <w:rsid w:val="00AB1EA7"/>
    <w:rsid w:val="00AB4144"/>
    <w:rsid w:val="00AB41E1"/>
    <w:rsid w:val="00AC4936"/>
    <w:rsid w:val="00AD085C"/>
    <w:rsid w:val="00AD1B7D"/>
    <w:rsid w:val="00AD1E2D"/>
    <w:rsid w:val="00AD280E"/>
    <w:rsid w:val="00AD2DAD"/>
    <w:rsid w:val="00AD5DDE"/>
    <w:rsid w:val="00AE01DA"/>
    <w:rsid w:val="00AE3CC4"/>
    <w:rsid w:val="00AE3E43"/>
    <w:rsid w:val="00AE783C"/>
    <w:rsid w:val="00AF0F20"/>
    <w:rsid w:val="00AF1019"/>
    <w:rsid w:val="00AF1EC4"/>
    <w:rsid w:val="00B00982"/>
    <w:rsid w:val="00B03037"/>
    <w:rsid w:val="00B1089A"/>
    <w:rsid w:val="00B15379"/>
    <w:rsid w:val="00B17CDE"/>
    <w:rsid w:val="00B21793"/>
    <w:rsid w:val="00B27101"/>
    <w:rsid w:val="00B2787F"/>
    <w:rsid w:val="00B34DF1"/>
    <w:rsid w:val="00B36AE8"/>
    <w:rsid w:val="00B46601"/>
    <w:rsid w:val="00B50349"/>
    <w:rsid w:val="00B60003"/>
    <w:rsid w:val="00B72CDC"/>
    <w:rsid w:val="00B72FEE"/>
    <w:rsid w:val="00B73AF8"/>
    <w:rsid w:val="00B8529E"/>
    <w:rsid w:val="00B85EA6"/>
    <w:rsid w:val="00B9186F"/>
    <w:rsid w:val="00B937E8"/>
    <w:rsid w:val="00B93E18"/>
    <w:rsid w:val="00B94295"/>
    <w:rsid w:val="00BA3BB2"/>
    <w:rsid w:val="00BA4457"/>
    <w:rsid w:val="00BA72D6"/>
    <w:rsid w:val="00BB23E7"/>
    <w:rsid w:val="00BB3679"/>
    <w:rsid w:val="00BD2E07"/>
    <w:rsid w:val="00BD5CB7"/>
    <w:rsid w:val="00BE23B0"/>
    <w:rsid w:val="00BE6DCF"/>
    <w:rsid w:val="00BF22B4"/>
    <w:rsid w:val="00BF4DAC"/>
    <w:rsid w:val="00BF73A9"/>
    <w:rsid w:val="00C02867"/>
    <w:rsid w:val="00C10EBC"/>
    <w:rsid w:val="00C14C38"/>
    <w:rsid w:val="00C209B0"/>
    <w:rsid w:val="00C20A58"/>
    <w:rsid w:val="00C265B1"/>
    <w:rsid w:val="00C60AB8"/>
    <w:rsid w:val="00C62E20"/>
    <w:rsid w:val="00C66B04"/>
    <w:rsid w:val="00C70CAD"/>
    <w:rsid w:val="00C75721"/>
    <w:rsid w:val="00C759BF"/>
    <w:rsid w:val="00C767F6"/>
    <w:rsid w:val="00C76F08"/>
    <w:rsid w:val="00C862D1"/>
    <w:rsid w:val="00C86D82"/>
    <w:rsid w:val="00C904E2"/>
    <w:rsid w:val="00C92DA8"/>
    <w:rsid w:val="00C9388C"/>
    <w:rsid w:val="00C93992"/>
    <w:rsid w:val="00C9416B"/>
    <w:rsid w:val="00CA295B"/>
    <w:rsid w:val="00CA36BD"/>
    <w:rsid w:val="00CB4310"/>
    <w:rsid w:val="00CB5D6D"/>
    <w:rsid w:val="00CB7F56"/>
    <w:rsid w:val="00CC13E0"/>
    <w:rsid w:val="00CD1972"/>
    <w:rsid w:val="00CD7455"/>
    <w:rsid w:val="00CE362B"/>
    <w:rsid w:val="00CF07CD"/>
    <w:rsid w:val="00CF5D5D"/>
    <w:rsid w:val="00CF77EF"/>
    <w:rsid w:val="00D007EA"/>
    <w:rsid w:val="00D02436"/>
    <w:rsid w:val="00D056DA"/>
    <w:rsid w:val="00D075FB"/>
    <w:rsid w:val="00D131B3"/>
    <w:rsid w:val="00D212DC"/>
    <w:rsid w:val="00D227D3"/>
    <w:rsid w:val="00D27AF4"/>
    <w:rsid w:val="00D30F7E"/>
    <w:rsid w:val="00D3112C"/>
    <w:rsid w:val="00D35A94"/>
    <w:rsid w:val="00D3793E"/>
    <w:rsid w:val="00D40683"/>
    <w:rsid w:val="00D56258"/>
    <w:rsid w:val="00D60F57"/>
    <w:rsid w:val="00D6161A"/>
    <w:rsid w:val="00D67E7E"/>
    <w:rsid w:val="00D713DC"/>
    <w:rsid w:val="00D75043"/>
    <w:rsid w:val="00D75D7F"/>
    <w:rsid w:val="00D8545C"/>
    <w:rsid w:val="00D87650"/>
    <w:rsid w:val="00DA210B"/>
    <w:rsid w:val="00DA65CD"/>
    <w:rsid w:val="00DA6809"/>
    <w:rsid w:val="00DA71F5"/>
    <w:rsid w:val="00DC0120"/>
    <w:rsid w:val="00DC03EA"/>
    <w:rsid w:val="00DC6E57"/>
    <w:rsid w:val="00DC77BC"/>
    <w:rsid w:val="00DC7BB9"/>
    <w:rsid w:val="00DD6242"/>
    <w:rsid w:val="00DE212A"/>
    <w:rsid w:val="00E05764"/>
    <w:rsid w:val="00E058DF"/>
    <w:rsid w:val="00E06F58"/>
    <w:rsid w:val="00E075BE"/>
    <w:rsid w:val="00E25271"/>
    <w:rsid w:val="00E311E3"/>
    <w:rsid w:val="00E37F45"/>
    <w:rsid w:val="00E452D7"/>
    <w:rsid w:val="00E53811"/>
    <w:rsid w:val="00E62949"/>
    <w:rsid w:val="00E659AF"/>
    <w:rsid w:val="00E702E8"/>
    <w:rsid w:val="00E74522"/>
    <w:rsid w:val="00E80D1E"/>
    <w:rsid w:val="00E82CA3"/>
    <w:rsid w:val="00E90474"/>
    <w:rsid w:val="00E9147C"/>
    <w:rsid w:val="00E929C4"/>
    <w:rsid w:val="00E9461B"/>
    <w:rsid w:val="00EA12E0"/>
    <w:rsid w:val="00EA50E0"/>
    <w:rsid w:val="00EA5733"/>
    <w:rsid w:val="00EA614E"/>
    <w:rsid w:val="00ED7CE0"/>
    <w:rsid w:val="00EE0398"/>
    <w:rsid w:val="00EE05EC"/>
    <w:rsid w:val="00EE49F9"/>
    <w:rsid w:val="00F00B84"/>
    <w:rsid w:val="00F05C3E"/>
    <w:rsid w:val="00F070DB"/>
    <w:rsid w:val="00F0790C"/>
    <w:rsid w:val="00F1375E"/>
    <w:rsid w:val="00F15D3D"/>
    <w:rsid w:val="00F1700F"/>
    <w:rsid w:val="00F24861"/>
    <w:rsid w:val="00F25ADF"/>
    <w:rsid w:val="00F26CA0"/>
    <w:rsid w:val="00F3235E"/>
    <w:rsid w:val="00F35378"/>
    <w:rsid w:val="00F35CB2"/>
    <w:rsid w:val="00F36098"/>
    <w:rsid w:val="00F44616"/>
    <w:rsid w:val="00F44A76"/>
    <w:rsid w:val="00F45B2B"/>
    <w:rsid w:val="00F471B0"/>
    <w:rsid w:val="00F500D0"/>
    <w:rsid w:val="00F649DC"/>
    <w:rsid w:val="00F6604D"/>
    <w:rsid w:val="00F6629D"/>
    <w:rsid w:val="00F67BB7"/>
    <w:rsid w:val="00F7330A"/>
    <w:rsid w:val="00F74271"/>
    <w:rsid w:val="00F75961"/>
    <w:rsid w:val="00F7743D"/>
    <w:rsid w:val="00F929F8"/>
    <w:rsid w:val="00FA2031"/>
    <w:rsid w:val="00FA6A90"/>
    <w:rsid w:val="00FB5E38"/>
    <w:rsid w:val="00FB638D"/>
    <w:rsid w:val="00FC023A"/>
    <w:rsid w:val="00FC0D94"/>
    <w:rsid w:val="00FC4463"/>
    <w:rsid w:val="00FC7BF3"/>
    <w:rsid w:val="00FD597A"/>
    <w:rsid w:val="00FD6954"/>
    <w:rsid w:val="00FE2E7A"/>
    <w:rsid w:val="00FF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227CD"/>
  <w15:docId w15:val="{D20F43FA-4EA4-4C2F-9320-C07EB571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57"/>
    <w:rPr>
      <w:rFonts w:ascii="Arial" w:hAnsi="Arial" w:cs="Arial"/>
      <w:sz w:val="24"/>
    </w:rPr>
  </w:style>
  <w:style w:type="paragraph" w:styleId="Heading1">
    <w:name w:val="heading 1"/>
    <w:basedOn w:val="Normal"/>
    <w:next w:val="Normal"/>
    <w:qFormat/>
    <w:rsid w:val="00B85EA6"/>
    <w:pPr>
      <w:keepNext/>
      <w:spacing w:before="400"/>
      <w:jc w:val="both"/>
      <w:outlineLvl w:val="0"/>
    </w:pPr>
    <w:rPr>
      <w:b/>
      <w:bCs/>
      <w:sz w:val="26"/>
      <w:szCs w:val="26"/>
    </w:rPr>
  </w:style>
  <w:style w:type="paragraph" w:styleId="Heading2">
    <w:name w:val="heading 2"/>
    <w:basedOn w:val="ListParagraph"/>
    <w:next w:val="Normal"/>
    <w:qFormat/>
    <w:rsid w:val="00010B9C"/>
    <w:pPr>
      <w:keepNext/>
      <w:keepLines/>
      <w:numPr>
        <w:numId w:val="7"/>
      </w:numPr>
      <w:jc w:val="both"/>
      <w:outlineLvl w:val="1"/>
    </w:pPr>
    <w:rPr>
      <w:b/>
      <w:szCs w:val="24"/>
    </w:rPr>
  </w:style>
  <w:style w:type="paragraph" w:styleId="Heading3">
    <w:name w:val="heading 3"/>
    <w:basedOn w:val="Normal"/>
    <w:next w:val="Normal"/>
    <w:link w:val="Heading3Char"/>
    <w:unhideWhenUsed/>
    <w:qFormat/>
    <w:rsid w:val="00B8529E"/>
    <w:pPr>
      <w:spacing w:after="120"/>
      <w:ind w:left="360"/>
      <w:jc w:val="both"/>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91B60"/>
    <w:pPr>
      <w:framePr w:w="7920" w:h="1980" w:hRule="exact" w:hSpace="180" w:wrap="auto" w:hAnchor="page" w:xAlign="center" w:yAlign="bottom"/>
      <w:ind w:left="2880"/>
    </w:pPr>
    <w:rPr>
      <w:rFonts w:ascii="OCR A Extended" w:hAnsi="OCR A Extended"/>
    </w:rPr>
  </w:style>
  <w:style w:type="paragraph" w:styleId="EnvelopeReturn">
    <w:name w:val="envelope return"/>
    <w:basedOn w:val="Normal"/>
    <w:rsid w:val="00591B60"/>
    <w:rPr>
      <w:rFonts w:ascii="OCR A Extended" w:hAnsi="OCR A Extended"/>
    </w:rPr>
  </w:style>
  <w:style w:type="paragraph" w:styleId="Header">
    <w:name w:val="header"/>
    <w:basedOn w:val="Normal"/>
    <w:rsid w:val="00591B60"/>
    <w:pPr>
      <w:tabs>
        <w:tab w:val="center" w:pos="4320"/>
        <w:tab w:val="right" w:pos="8640"/>
      </w:tabs>
    </w:pPr>
  </w:style>
  <w:style w:type="paragraph" w:styleId="Footer">
    <w:name w:val="footer"/>
    <w:basedOn w:val="Normal"/>
    <w:rsid w:val="00591B60"/>
    <w:pPr>
      <w:tabs>
        <w:tab w:val="center" w:pos="4320"/>
        <w:tab w:val="right" w:pos="8640"/>
      </w:tabs>
    </w:pPr>
  </w:style>
  <w:style w:type="character" w:styleId="PageNumber">
    <w:name w:val="page number"/>
    <w:basedOn w:val="DefaultParagraphFont"/>
    <w:rsid w:val="00591B60"/>
  </w:style>
  <w:style w:type="character" w:styleId="CommentReference">
    <w:name w:val="annotation reference"/>
    <w:basedOn w:val="DefaultParagraphFont"/>
    <w:semiHidden/>
    <w:rsid w:val="00591B60"/>
    <w:rPr>
      <w:sz w:val="16"/>
      <w:szCs w:val="16"/>
    </w:rPr>
  </w:style>
  <w:style w:type="paragraph" w:styleId="CommentText">
    <w:name w:val="annotation text"/>
    <w:basedOn w:val="Normal"/>
    <w:semiHidden/>
    <w:rsid w:val="00591B60"/>
    <w:rPr>
      <w:sz w:val="20"/>
    </w:rPr>
  </w:style>
  <w:style w:type="character" w:styleId="Hyperlink">
    <w:name w:val="Hyperlink"/>
    <w:basedOn w:val="DefaultParagraphFont"/>
    <w:uiPriority w:val="99"/>
    <w:rsid w:val="00591B60"/>
    <w:rPr>
      <w:color w:val="0000FF"/>
      <w:u w:val="single"/>
    </w:rPr>
  </w:style>
  <w:style w:type="character" w:styleId="FollowedHyperlink">
    <w:name w:val="FollowedHyperlink"/>
    <w:basedOn w:val="DefaultParagraphFont"/>
    <w:rsid w:val="00591B60"/>
    <w:rPr>
      <w:color w:val="800080"/>
      <w:u w:val="single"/>
    </w:rPr>
  </w:style>
  <w:style w:type="paragraph" w:styleId="BodyTextIndent">
    <w:name w:val="Body Text Indent"/>
    <w:basedOn w:val="Normal"/>
    <w:link w:val="BodyTextIndentChar"/>
    <w:rsid w:val="00591B60"/>
    <w:pPr>
      <w:ind w:left="720"/>
      <w:jc w:val="both"/>
    </w:pPr>
  </w:style>
  <w:style w:type="paragraph" w:customStyle="1" w:styleId="Topic">
    <w:name w:val="Topic"/>
    <w:basedOn w:val="Normal"/>
    <w:rsid w:val="00591B60"/>
    <w:pPr>
      <w:spacing w:before="240" w:after="240"/>
      <w:ind w:left="720" w:hanging="432"/>
      <w:jc w:val="both"/>
    </w:pPr>
  </w:style>
  <w:style w:type="paragraph" w:styleId="CommentSubject">
    <w:name w:val="annotation subject"/>
    <w:basedOn w:val="CommentText"/>
    <w:next w:val="CommentText"/>
    <w:semiHidden/>
    <w:rsid w:val="00591B60"/>
    <w:rPr>
      <w:b/>
      <w:bCs/>
    </w:rPr>
  </w:style>
  <w:style w:type="paragraph" w:styleId="BalloonText">
    <w:name w:val="Balloon Text"/>
    <w:basedOn w:val="Normal"/>
    <w:semiHidden/>
    <w:rsid w:val="00591B60"/>
    <w:rPr>
      <w:rFonts w:ascii="Tahoma" w:hAnsi="Tahoma" w:cs="Tahoma"/>
      <w:sz w:val="16"/>
      <w:szCs w:val="16"/>
    </w:rPr>
  </w:style>
  <w:style w:type="paragraph" w:styleId="FootnoteText">
    <w:name w:val="footnote text"/>
    <w:basedOn w:val="Normal"/>
    <w:link w:val="FootnoteTextChar"/>
    <w:rsid w:val="0073182F"/>
    <w:rPr>
      <w:sz w:val="20"/>
    </w:rPr>
  </w:style>
  <w:style w:type="character" w:customStyle="1" w:styleId="FootnoteTextChar">
    <w:name w:val="Footnote Text Char"/>
    <w:basedOn w:val="DefaultParagraphFont"/>
    <w:link w:val="FootnoteText"/>
    <w:rsid w:val="0073182F"/>
    <w:rPr>
      <w:rFonts w:cs="Arial"/>
    </w:rPr>
  </w:style>
  <w:style w:type="character" w:styleId="FootnoteReference">
    <w:name w:val="footnote reference"/>
    <w:basedOn w:val="DefaultParagraphFont"/>
    <w:rsid w:val="0073182F"/>
    <w:rPr>
      <w:vertAlign w:val="superscript"/>
    </w:rPr>
  </w:style>
  <w:style w:type="paragraph" w:styleId="ListParagraph">
    <w:name w:val="List Paragraph"/>
    <w:basedOn w:val="Normal"/>
    <w:uiPriority w:val="34"/>
    <w:qFormat/>
    <w:rsid w:val="004D7413"/>
    <w:pPr>
      <w:ind w:left="720"/>
      <w:contextualSpacing/>
    </w:pPr>
  </w:style>
  <w:style w:type="table" w:styleId="TableGrid">
    <w:name w:val="Table Grid"/>
    <w:basedOn w:val="TableNormal"/>
    <w:rsid w:val="001D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56B9"/>
    <w:rPr>
      <w:color w:val="808080"/>
      <w:shd w:val="clear" w:color="auto" w:fill="E6E6E6"/>
    </w:rPr>
  </w:style>
  <w:style w:type="paragraph" w:customStyle="1" w:styleId="Squeeze">
    <w:name w:val="Squeeze"/>
    <w:basedOn w:val="Normal"/>
    <w:qFormat/>
    <w:rsid w:val="006F3797"/>
    <w:pPr>
      <w:spacing w:line="228" w:lineRule="auto"/>
    </w:pPr>
    <w:rPr>
      <w:szCs w:val="24"/>
    </w:rPr>
  </w:style>
  <w:style w:type="character" w:customStyle="1" w:styleId="UnresolvedMention2">
    <w:name w:val="Unresolved Mention2"/>
    <w:basedOn w:val="DefaultParagraphFont"/>
    <w:uiPriority w:val="99"/>
    <w:semiHidden/>
    <w:unhideWhenUsed/>
    <w:rsid w:val="00716F40"/>
    <w:rPr>
      <w:color w:val="605E5C"/>
      <w:shd w:val="clear" w:color="auto" w:fill="E1DFDD"/>
    </w:rPr>
  </w:style>
  <w:style w:type="character" w:customStyle="1" w:styleId="BodyTextIndentChar">
    <w:name w:val="Body Text Indent Char"/>
    <w:basedOn w:val="DefaultParagraphFont"/>
    <w:link w:val="BodyTextIndent"/>
    <w:rsid w:val="00D075FB"/>
    <w:rPr>
      <w:rFonts w:ascii="Century Schoolbook" w:hAnsi="Century Schoolbook" w:cs="Arial"/>
      <w:sz w:val="24"/>
    </w:rPr>
  </w:style>
  <w:style w:type="character" w:customStyle="1" w:styleId="UnresolvedMention3">
    <w:name w:val="Unresolved Mention3"/>
    <w:basedOn w:val="DefaultParagraphFont"/>
    <w:uiPriority w:val="99"/>
    <w:semiHidden/>
    <w:unhideWhenUsed/>
    <w:rsid w:val="00792CF5"/>
    <w:rPr>
      <w:color w:val="605E5C"/>
      <w:shd w:val="clear" w:color="auto" w:fill="E1DFDD"/>
    </w:rPr>
  </w:style>
  <w:style w:type="character" w:customStyle="1" w:styleId="Heading3Char">
    <w:name w:val="Heading 3 Char"/>
    <w:basedOn w:val="DefaultParagraphFont"/>
    <w:link w:val="Heading3"/>
    <w:rsid w:val="00B8529E"/>
    <w:rPr>
      <w:rFonts w:ascii="Century Schoolbook" w:hAnsi="Century Schoolbook" w:cs="Arial"/>
      <w:sz w:val="24"/>
      <w:szCs w:val="24"/>
    </w:rPr>
  </w:style>
  <w:style w:type="character" w:customStyle="1" w:styleId="UnresolvedMention4">
    <w:name w:val="Unresolved Mention4"/>
    <w:basedOn w:val="DefaultParagraphFont"/>
    <w:uiPriority w:val="99"/>
    <w:semiHidden/>
    <w:unhideWhenUsed/>
    <w:rsid w:val="00B85EA6"/>
    <w:rPr>
      <w:color w:val="605E5C"/>
      <w:shd w:val="clear" w:color="auto" w:fill="E1DFDD"/>
    </w:rPr>
  </w:style>
  <w:style w:type="paragraph" w:styleId="NormalWeb">
    <w:name w:val="Normal (Web)"/>
    <w:basedOn w:val="Normal"/>
    <w:uiPriority w:val="99"/>
    <w:unhideWhenUsed/>
    <w:rsid w:val="009D0A4D"/>
    <w:pPr>
      <w:spacing w:before="100" w:beforeAutospacing="1" w:after="100" w:afterAutospacing="1"/>
    </w:pPr>
    <w:rPr>
      <w:rFonts w:ascii="Times New Roman" w:hAnsi="Times New Roman" w:cs="Times New Roman"/>
      <w:szCs w:val="24"/>
    </w:rPr>
  </w:style>
  <w:style w:type="character" w:styleId="Strong">
    <w:name w:val="Strong"/>
    <w:basedOn w:val="DefaultParagraphFont"/>
    <w:uiPriority w:val="22"/>
    <w:qFormat/>
    <w:rsid w:val="009D0A4D"/>
    <w:rPr>
      <w:b/>
      <w:bCs/>
    </w:rPr>
  </w:style>
  <w:style w:type="character" w:styleId="Emphasis">
    <w:name w:val="Emphasis"/>
    <w:basedOn w:val="DefaultParagraphFont"/>
    <w:uiPriority w:val="20"/>
    <w:qFormat/>
    <w:rsid w:val="009D0A4D"/>
    <w:rPr>
      <w:i/>
      <w:iCs/>
    </w:rPr>
  </w:style>
  <w:style w:type="paragraph" w:customStyle="1" w:styleId="xmsonormal">
    <w:name w:val="x_msonormal"/>
    <w:basedOn w:val="Normal"/>
    <w:rsid w:val="009D0A4D"/>
    <w:pPr>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uic.edu/lawcsp" TargetMode="External"/><Relationship Id="rId18" Type="http://schemas.openxmlformats.org/officeDocument/2006/relationships/hyperlink" Target="https://www.techsmith.com" TargetMode="External"/><Relationship Id="rId3" Type="http://schemas.openxmlformats.org/officeDocument/2006/relationships/customXml" Target="../customXml/item3.xml"/><Relationship Id="rId21" Type="http://schemas.openxmlformats.org/officeDocument/2006/relationships/hyperlink" Target="https://www.youtube.com/watch?v=CfZ5R719CqM" TargetMode="External"/><Relationship Id="rId7" Type="http://schemas.openxmlformats.org/officeDocument/2006/relationships/settings" Target="settings.xml"/><Relationship Id="rId12" Type="http://schemas.openxmlformats.org/officeDocument/2006/relationships/hyperlink" Target="https://www.fastcase.com/store/fcp/visual-litigation-visual-communication-strategies-and-todays-technology/" TargetMode="External"/><Relationship Id="rId17" Type="http://schemas.openxmlformats.org/officeDocument/2006/relationships/hyperlink" Target="http://audacity.sourceforge.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ired.com/2014/12/prosecutors-powerpoint-presentations/" TargetMode="External"/><Relationship Id="rId20" Type="http://schemas.openxmlformats.org/officeDocument/2006/relationships/hyperlink" Target="https://www.youtube.com/watch?v=JKFRcBqS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llinoiscourts.gov/Resources/2184a8b8-0f4c-4f0a-ac87-8e0e7df86a7c/1152040.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pa31ANHB8y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civility.org/5-reasons-to-use-technology-in-the-courtro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242EAD37E6FF48B6416F273A9968BD" ma:contentTypeVersion="2" ma:contentTypeDescription="Create a new document." ma:contentTypeScope="" ma:versionID="03182854df4bb73a802698e3fe9569bc">
  <xsd:schema xmlns:xsd="http://www.w3.org/2001/XMLSchema" xmlns:xs="http://www.w3.org/2001/XMLSchema" xmlns:p="http://schemas.microsoft.com/office/2006/metadata/properties" xmlns:ns1="http://schemas.microsoft.com/sharepoint/v3" targetNamespace="http://schemas.microsoft.com/office/2006/metadata/properties" ma:root="true" ma:fieldsID="650c2dc0ac55287583f6402bb896fc3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BE6B5-3301-43D8-B684-1B76995022BF}">
  <ds:schemaRefs>
    <ds:schemaRef ds:uri="http://schemas.microsoft.com/sharepoint/v3/contenttype/forms"/>
  </ds:schemaRefs>
</ds:datastoreItem>
</file>

<file path=customXml/itemProps2.xml><?xml version="1.0" encoding="utf-8"?>
<ds:datastoreItem xmlns:ds="http://schemas.openxmlformats.org/officeDocument/2006/customXml" ds:itemID="{CF8FC0B4-0954-41F5-B413-84AC2165F2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8AA4652-E6F6-49C4-AA41-0891D3D7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80B43-38F4-4AF8-BDD7-5DBA442D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David E. Sorkin</dc:creator>
  <cp:lastModifiedBy>Navarro, Kelly A.</cp:lastModifiedBy>
  <cp:revision>15</cp:revision>
  <cp:lastPrinted>2005-01-03T18:21:00Z</cp:lastPrinted>
  <dcterms:created xsi:type="dcterms:W3CDTF">2021-12-22T15:18:00Z</dcterms:created>
  <dcterms:modified xsi:type="dcterms:W3CDTF">2021-12-22T16:02:00Z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0x01010015242EAD37E6FF48B6416F273A9968BD</vt:lpwstr>
  </property>
</Properties>
</file>